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E8183" w14:textId="77777777" w:rsidR="00915C96" w:rsidRPr="009B2199" w:rsidRDefault="00915C96" w:rsidP="00915C96">
      <w:pPr>
        <w:spacing w:line="360" w:lineRule="auto"/>
        <w:jc w:val="center"/>
        <w:rPr>
          <w:i/>
          <w:sz w:val="22"/>
          <w:szCs w:val="22"/>
        </w:rPr>
      </w:pPr>
      <w:bookmarkStart w:id="0" w:name="_Hlk192159321"/>
      <w:r w:rsidRPr="009B2199">
        <w:rPr>
          <w:rFonts w:eastAsia="MS Mincho"/>
          <w:b/>
          <w:sz w:val="22"/>
          <w:szCs w:val="22"/>
        </w:rPr>
        <w:t>Robocze ustalenia Stałego Komitetu Rady Ministrów</w:t>
      </w:r>
    </w:p>
    <w:p w14:paraId="0DEB4D91" w14:textId="5F00B1D9" w:rsidR="00915C96" w:rsidRPr="009B2199" w:rsidRDefault="00915C96" w:rsidP="00915C96">
      <w:pPr>
        <w:spacing w:after="240" w:line="360" w:lineRule="auto"/>
        <w:jc w:val="center"/>
        <w:rPr>
          <w:rFonts w:eastAsia="MS Mincho"/>
          <w:b/>
          <w:sz w:val="22"/>
          <w:szCs w:val="22"/>
        </w:rPr>
      </w:pPr>
      <w:r w:rsidRPr="009B2199">
        <w:rPr>
          <w:rFonts w:eastAsia="MS Mincho"/>
          <w:b/>
          <w:sz w:val="22"/>
          <w:szCs w:val="22"/>
        </w:rPr>
        <w:t xml:space="preserve">z dnia </w:t>
      </w:r>
      <w:r w:rsidR="003B6F32" w:rsidRPr="009B2199">
        <w:rPr>
          <w:rFonts w:eastAsia="MS Mincho"/>
          <w:b/>
          <w:sz w:val="22"/>
          <w:szCs w:val="22"/>
        </w:rPr>
        <w:t>1</w:t>
      </w:r>
      <w:r w:rsidR="00AF5F6E">
        <w:rPr>
          <w:rFonts w:eastAsia="MS Mincho"/>
          <w:b/>
          <w:sz w:val="22"/>
          <w:szCs w:val="22"/>
        </w:rPr>
        <w:t>7</w:t>
      </w:r>
      <w:r w:rsidR="00BD238D" w:rsidRPr="009B2199">
        <w:rPr>
          <w:rFonts w:eastAsia="MS Mincho"/>
          <w:b/>
          <w:sz w:val="22"/>
          <w:szCs w:val="22"/>
        </w:rPr>
        <w:t xml:space="preserve"> </w:t>
      </w:r>
      <w:r w:rsidR="003B6F32" w:rsidRPr="009B2199">
        <w:rPr>
          <w:rFonts w:eastAsia="MS Mincho"/>
          <w:b/>
          <w:sz w:val="22"/>
          <w:szCs w:val="22"/>
        </w:rPr>
        <w:t xml:space="preserve">kwietnia </w:t>
      </w:r>
      <w:r w:rsidRPr="009B2199">
        <w:rPr>
          <w:rFonts w:eastAsia="MS Mincho"/>
          <w:b/>
          <w:sz w:val="22"/>
          <w:szCs w:val="22"/>
        </w:rPr>
        <w:t>202</w:t>
      </w:r>
      <w:r w:rsidR="00BC0B38" w:rsidRPr="009B2199">
        <w:rPr>
          <w:rFonts w:eastAsia="MS Mincho"/>
          <w:b/>
          <w:sz w:val="22"/>
          <w:szCs w:val="22"/>
        </w:rPr>
        <w:t>5</w:t>
      </w:r>
      <w:r w:rsidRPr="009B2199">
        <w:rPr>
          <w:rFonts w:eastAsia="MS Mincho"/>
          <w:b/>
          <w:sz w:val="22"/>
          <w:szCs w:val="22"/>
        </w:rPr>
        <w:t xml:space="preserve"> r.</w:t>
      </w:r>
    </w:p>
    <w:p w14:paraId="0D7D36A7" w14:textId="41C5FFD3" w:rsidR="00AF2CE1" w:rsidRPr="009B2199" w:rsidRDefault="00915C96" w:rsidP="005A349E">
      <w:pPr>
        <w:numPr>
          <w:ilvl w:val="0"/>
          <w:numId w:val="1"/>
        </w:numPr>
        <w:spacing w:line="360" w:lineRule="auto"/>
        <w:ind w:left="425" w:hanging="425"/>
        <w:contextualSpacing/>
        <w:jc w:val="both"/>
        <w:rPr>
          <w:b/>
          <w:sz w:val="22"/>
          <w:szCs w:val="22"/>
        </w:rPr>
      </w:pPr>
      <w:r w:rsidRPr="009B2199">
        <w:rPr>
          <w:bCs/>
          <w:iCs/>
          <w:sz w:val="22"/>
          <w:szCs w:val="22"/>
        </w:rPr>
        <w:t>Tytuł dokumentu:</w:t>
      </w:r>
      <w:r w:rsidR="009738ED" w:rsidRPr="009B2199">
        <w:rPr>
          <w:bCs/>
          <w:iCs/>
          <w:sz w:val="22"/>
          <w:szCs w:val="22"/>
        </w:rPr>
        <w:t xml:space="preserve"> </w:t>
      </w:r>
      <w:r w:rsidR="009738ED" w:rsidRPr="009B2199">
        <w:rPr>
          <w:b/>
          <w:iCs/>
          <w:sz w:val="22"/>
          <w:szCs w:val="22"/>
        </w:rPr>
        <w:t>p</w:t>
      </w:r>
      <w:r w:rsidR="009738ED" w:rsidRPr="009B2199">
        <w:rPr>
          <w:b/>
          <w:sz w:val="22"/>
          <w:szCs w:val="22"/>
        </w:rPr>
        <w:t>rojekt ustawy</w:t>
      </w:r>
      <w:r w:rsidR="003B6F32" w:rsidRPr="009B2199">
        <w:rPr>
          <w:b/>
          <w:sz w:val="22"/>
          <w:szCs w:val="22"/>
        </w:rPr>
        <w:t xml:space="preserve"> o zmianie ustawy o </w:t>
      </w:r>
      <w:r w:rsidR="00AF5F6E">
        <w:rPr>
          <w:b/>
          <w:sz w:val="22"/>
          <w:szCs w:val="22"/>
        </w:rPr>
        <w:t>statystyce publicznej oraz niektórych innych ustaw</w:t>
      </w:r>
      <w:r w:rsidR="009738ED" w:rsidRPr="009B2199">
        <w:rPr>
          <w:b/>
          <w:sz w:val="22"/>
          <w:szCs w:val="22"/>
        </w:rPr>
        <w:t xml:space="preserve"> (U</w:t>
      </w:r>
      <w:r w:rsidR="00AF5F6E">
        <w:rPr>
          <w:b/>
          <w:sz w:val="22"/>
          <w:szCs w:val="22"/>
        </w:rPr>
        <w:t>D12</w:t>
      </w:r>
      <w:r w:rsidR="009738ED" w:rsidRPr="009B2199">
        <w:rPr>
          <w:b/>
          <w:sz w:val="22"/>
          <w:szCs w:val="22"/>
        </w:rPr>
        <w:t xml:space="preserve">) </w:t>
      </w:r>
      <w:r w:rsidR="009E365E" w:rsidRPr="009B2199">
        <w:rPr>
          <w:b/>
          <w:sz w:val="22"/>
          <w:szCs w:val="22"/>
        </w:rPr>
        <w:t xml:space="preserve">- </w:t>
      </w:r>
      <w:r w:rsidR="009738ED" w:rsidRPr="009B2199">
        <w:rPr>
          <w:b/>
          <w:sz w:val="22"/>
          <w:szCs w:val="22"/>
        </w:rPr>
        <w:t>KRM-0610-1</w:t>
      </w:r>
      <w:r w:rsidR="00AF5F6E">
        <w:rPr>
          <w:b/>
          <w:sz w:val="22"/>
          <w:szCs w:val="22"/>
        </w:rPr>
        <w:t>07</w:t>
      </w:r>
      <w:r w:rsidR="009738ED" w:rsidRPr="009B2199">
        <w:rPr>
          <w:b/>
          <w:sz w:val="22"/>
          <w:szCs w:val="22"/>
        </w:rPr>
        <w:t>-2</w:t>
      </w:r>
      <w:r w:rsidR="003B6F32" w:rsidRPr="009B2199">
        <w:rPr>
          <w:b/>
          <w:sz w:val="22"/>
          <w:szCs w:val="22"/>
        </w:rPr>
        <w:t>4 nowy tekst</w:t>
      </w:r>
      <w:r w:rsidR="00AF5F6E">
        <w:rPr>
          <w:b/>
          <w:sz w:val="22"/>
          <w:szCs w:val="22"/>
        </w:rPr>
        <w:t xml:space="preserve"> II</w:t>
      </w:r>
      <w:r w:rsidR="003B6F32" w:rsidRPr="009B2199">
        <w:rPr>
          <w:b/>
          <w:sz w:val="22"/>
          <w:szCs w:val="22"/>
        </w:rPr>
        <w:t xml:space="preserve"> z autopoprawką</w:t>
      </w:r>
      <w:r w:rsidR="00AF5F6E">
        <w:rPr>
          <w:b/>
          <w:sz w:val="22"/>
          <w:szCs w:val="22"/>
        </w:rPr>
        <w:t xml:space="preserve"> i autopoprawką II</w:t>
      </w:r>
      <w:r w:rsidR="003B6F32" w:rsidRPr="009B2199">
        <w:rPr>
          <w:b/>
          <w:sz w:val="22"/>
          <w:szCs w:val="22"/>
        </w:rPr>
        <w:t>.</w:t>
      </w:r>
    </w:p>
    <w:p w14:paraId="2E163719" w14:textId="5900B9DC" w:rsidR="00915C96" w:rsidRPr="009B2199" w:rsidRDefault="00915C96" w:rsidP="00915C96">
      <w:pPr>
        <w:numPr>
          <w:ilvl w:val="0"/>
          <w:numId w:val="1"/>
        </w:numPr>
        <w:spacing w:line="360" w:lineRule="auto"/>
        <w:ind w:left="425" w:hanging="425"/>
        <w:contextualSpacing/>
        <w:jc w:val="both"/>
        <w:rPr>
          <w:b/>
          <w:sz w:val="22"/>
          <w:szCs w:val="22"/>
        </w:rPr>
      </w:pPr>
      <w:r w:rsidRPr="009B2199">
        <w:rPr>
          <w:bCs/>
          <w:iCs/>
          <w:sz w:val="22"/>
          <w:szCs w:val="22"/>
        </w:rPr>
        <w:t>Dokument</w:t>
      </w:r>
      <w:r w:rsidRPr="009B2199">
        <w:rPr>
          <w:iCs/>
          <w:sz w:val="22"/>
          <w:szCs w:val="22"/>
        </w:rPr>
        <w:t xml:space="preserve"> wniesiony przez: </w:t>
      </w:r>
      <w:r w:rsidR="00AF5F6E">
        <w:rPr>
          <w:b/>
          <w:sz w:val="22"/>
          <w:szCs w:val="22"/>
        </w:rPr>
        <w:t>Prezes</w:t>
      </w:r>
      <w:r w:rsidR="00A86F09">
        <w:rPr>
          <w:b/>
          <w:sz w:val="22"/>
          <w:szCs w:val="22"/>
        </w:rPr>
        <w:t>a</w:t>
      </w:r>
      <w:r w:rsidR="00AF5F6E">
        <w:rPr>
          <w:b/>
          <w:sz w:val="22"/>
          <w:szCs w:val="22"/>
        </w:rPr>
        <w:t xml:space="preserve"> Głównego Urzędu Statystycznego</w:t>
      </w:r>
      <w:r w:rsidR="005505BE" w:rsidRPr="009B2199">
        <w:rPr>
          <w:b/>
          <w:sz w:val="22"/>
          <w:szCs w:val="22"/>
        </w:rPr>
        <w:t>.</w:t>
      </w:r>
    </w:p>
    <w:p w14:paraId="181441BF" w14:textId="3EC99F24" w:rsidR="00BD570B" w:rsidRPr="009B2199" w:rsidRDefault="00915C96" w:rsidP="00BD570B">
      <w:pPr>
        <w:numPr>
          <w:ilvl w:val="0"/>
          <w:numId w:val="1"/>
        </w:numPr>
        <w:spacing w:line="360" w:lineRule="auto"/>
        <w:ind w:left="425" w:hanging="425"/>
        <w:contextualSpacing/>
        <w:jc w:val="both"/>
        <w:rPr>
          <w:b/>
          <w:iCs/>
          <w:sz w:val="22"/>
          <w:szCs w:val="22"/>
        </w:rPr>
      </w:pPr>
      <w:r w:rsidRPr="009B2199">
        <w:rPr>
          <w:iCs/>
          <w:sz w:val="22"/>
          <w:szCs w:val="22"/>
        </w:rPr>
        <w:t xml:space="preserve">Rodzaj ustalenia: </w:t>
      </w:r>
      <w:r w:rsidR="002561BD" w:rsidRPr="00F11F25">
        <w:rPr>
          <w:b/>
          <w:iCs/>
          <w:sz w:val="22"/>
          <w:szCs w:val="22"/>
        </w:rPr>
        <w:t>Komitet</w:t>
      </w:r>
      <w:r w:rsidR="00944460" w:rsidRPr="00F11F25">
        <w:rPr>
          <w:b/>
          <w:iCs/>
          <w:sz w:val="22"/>
          <w:szCs w:val="22"/>
        </w:rPr>
        <w:t xml:space="preserve"> </w:t>
      </w:r>
      <w:r w:rsidR="00F11F25" w:rsidRPr="00F11F25">
        <w:rPr>
          <w:b/>
          <w:iCs/>
          <w:sz w:val="22"/>
          <w:szCs w:val="22"/>
        </w:rPr>
        <w:t>odroczył rozpatrzenie</w:t>
      </w:r>
      <w:r w:rsidR="003A646E" w:rsidRPr="00F11F25">
        <w:rPr>
          <w:b/>
          <w:iCs/>
          <w:sz w:val="22"/>
          <w:szCs w:val="22"/>
        </w:rPr>
        <w:t xml:space="preserve"> projekt</w:t>
      </w:r>
      <w:r w:rsidR="00F11F25" w:rsidRPr="00F11F25">
        <w:rPr>
          <w:b/>
          <w:iCs/>
          <w:sz w:val="22"/>
          <w:szCs w:val="22"/>
        </w:rPr>
        <w:t>u</w:t>
      </w:r>
      <w:r w:rsidR="00BD570B" w:rsidRPr="00F11F25">
        <w:rPr>
          <w:b/>
          <w:iCs/>
          <w:sz w:val="22"/>
          <w:szCs w:val="22"/>
        </w:rPr>
        <w:t xml:space="preserve"> ustawy</w:t>
      </w:r>
      <w:r w:rsidR="00F11F25" w:rsidRPr="00F11F25">
        <w:rPr>
          <w:b/>
          <w:iCs/>
          <w:sz w:val="22"/>
          <w:szCs w:val="22"/>
        </w:rPr>
        <w:t xml:space="preserve"> </w:t>
      </w:r>
      <w:r w:rsidR="00F11F25">
        <w:rPr>
          <w:b/>
          <w:bCs/>
          <w:iCs/>
          <w:sz w:val="22"/>
          <w:szCs w:val="22"/>
        </w:rPr>
        <w:t xml:space="preserve">i </w:t>
      </w:r>
      <w:r w:rsidR="00F11F25" w:rsidRPr="00461418">
        <w:rPr>
          <w:b/>
          <w:bCs/>
          <w:sz w:val="22"/>
          <w:szCs w:val="22"/>
        </w:rPr>
        <w:t>zalecił</w:t>
      </w:r>
      <w:r w:rsidR="00EF42B1">
        <w:rPr>
          <w:b/>
          <w:bCs/>
          <w:sz w:val="22"/>
          <w:szCs w:val="22"/>
        </w:rPr>
        <w:t xml:space="preserve"> ponowne</w:t>
      </w:r>
      <w:r w:rsidR="00B1077B">
        <w:rPr>
          <w:b/>
          <w:bCs/>
          <w:sz w:val="22"/>
          <w:szCs w:val="22"/>
        </w:rPr>
        <w:t>,</w:t>
      </w:r>
      <w:r w:rsidR="00EF42B1">
        <w:rPr>
          <w:b/>
          <w:bCs/>
          <w:sz w:val="22"/>
          <w:szCs w:val="22"/>
        </w:rPr>
        <w:t xml:space="preserve"> </w:t>
      </w:r>
      <w:r w:rsidR="00B1077B">
        <w:rPr>
          <w:b/>
          <w:bCs/>
          <w:sz w:val="22"/>
          <w:szCs w:val="22"/>
        </w:rPr>
        <w:t xml:space="preserve">niezwłoczne </w:t>
      </w:r>
      <w:r w:rsidR="00EF42B1">
        <w:rPr>
          <w:b/>
          <w:bCs/>
          <w:sz w:val="22"/>
          <w:szCs w:val="22"/>
        </w:rPr>
        <w:t xml:space="preserve">skierowanie projektu do rozpatrzenia przez Komitet Rady Ministrów do spraw Cyfryzacji. Przedmiotem </w:t>
      </w:r>
      <w:r w:rsidR="00CE280E">
        <w:rPr>
          <w:b/>
          <w:bCs/>
          <w:sz w:val="22"/>
          <w:szCs w:val="22"/>
        </w:rPr>
        <w:t xml:space="preserve">ponownego </w:t>
      </w:r>
      <w:r w:rsidR="00EF42B1">
        <w:rPr>
          <w:b/>
          <w:bCs/>
          <w:sz w:val="22"/>
          <w:szCs w:val="22"/>
        </w:rPr>
        <w:t>roz</w:t>
      </w:r>
      <w:r w:rsidR="00B1077B">
        <w:rPr>
          <w:b/>
          <w:bCs/>
          <w:sz w:val="22"/>
          <w:szCs w:val="22"/>
        </w:rPr>
        <w:t>patrzenia przez</w:t>
      </w:r>
      <w:r w:rsidR="00EF42B1">
        <w:rPr>
          <w:b/>
          <w:bCs/>
          <w:sz w:val="22"/>
          <w:szCs w:val="22"/>
        </w:rPr>
        <w:t xml:space="preserve"> </w:t>
      </w:r>
      <w:r w:rsidR="00105998">
        <w:rPr>
          <w:b/>
          <w:bCs/>
          <w:sz w:val="22"/>
          <w:szCs w:val="22"/>
        </w:rPr>
        <w:t xml:space="preserve">Komitet ds. Cyfryzacji </w:t>
      </w:r>
      <w:r w:rsidR="00B1077B">
        <w:rPr>
          <w:b/>
          <w:bCs/>
          <w:sz w:val="22"/>
          <w:szCs w:val="22"/>
        </w:rPr>
        <w:t>powinny być</w:t>
      </w:r>
      <w:r w:rsidR="00105998">
        <w:rPr>
          <w:b/>
          <w:bCs/>
          <w:sz w:val="22"/>
          <w:szCs w:val="22"/>
        </w:rPr>
        <w:t xml:space="preserve"> kwestie związane z aktualizacją</w:t>
      </w:r>
      <w:r w:rsidR="00065C97">
        <w:rPr>
          <w:b/>
          <w:bCs/>
          <w:sz w:val="22"/>
          <w:szCs w:val="22"/>
        </w:rPr>
        <w:t xml:space="preserve"> wszystkich</w:t>
      </w:r>
      <w:r w:rsidR="00B1077B">
        <w:rPr>
          <w:b/>
          <w:bCs/>
          <w:sz w:val="22"/>
          <w:szCs w:val="22"/>
        </w:rPr>
        <w:t xml:space="preserve"> systemów</w:t>
      </w:r>
      <w:r w:rsidR="005D1F22">
        <w:rPr>
          <w:b/>
          <w:bCs/>
          <w:sz w:val="22"/>
          <w:szCs w:val="22"/>
        </w:rPr>
        <w:t xml:space="preserve"> </w:t>
      </w:r>
      <w:r w:rsidR="005A620B">
        <w:rPr>
          <w:b/>
          <w:bCs/>
          <w:sz w:val="22"/>
          <w:szCs w:val="22"/>
        </w:rPr>
        <w:t>i rejestrów</w:t>
      </w:r>
      <w:r w:rsidR="00065C97">
        <w:rPr>
          <w:b/>
          <w:bCs/>
          <w:sz w:val="22"/>
          <w:szCs w:val="22"/>
        </w:rPr>
        <w:t xml:space="preserve"> wskazanych w projekcie ustawy</w:t>
      </w:r>
      <w:r w:rsidR="00CE280E">
        <w:rPr>
          <w:b/>
          <w:bCs/>
          <w:sz w:val="22"/>
          <w:szCs w:val="22"/>
        </w:rPr>
        <w:t>,</w:t>
      </w:r>
      <w:r w:rsidR="005A620B">
        <w:rPr>
          <w:b/>
          <w:bCs/>
          <w:sz w:val="22"/>
          <w:szCs w:val="22"/>
        </w:rPr>
        <w:t xml:space="preserve"> </w:t>
      </w:r>
      <w:r w:rsidR="00B1077B">
        <w:rPr>
          <w:b/>
          <w:bCs/>
          <w:sz w:val="22"/>
          <w:szCs w:val="22"/>
        </w:rPr>
        <w:t xml:space="preserve">pod kątem </w:t>
      </w:r>
      <w:r w:rsidR="00CE280E">
        <w:rPr>
          <w:b/>
          <w:bCs/>
          <w:sz w:val="22"/>
          <w:szCs w:val="22"/>
        </w:rPr>
        <w:t xml:space="preserve">ich </w:t>
      </w:r>
      <w:r w:rsidR="00B1077B">
        <w:rPr>
          <w:b/>
          <w:bCs/>
          <w:sz w:val="22"/>
          <w:szCs w:val="22"/>
        </w:rPr>
        <w:t>kosztów.</w:t>
      </w:r>
    </w:p>
    <w:p w14:paraId="71C0BE64" w14:textId="61A0FED2" w:rsidR="00BD570B" w:rsidRPr="009B2199" w:rsidRDefault="00BD570B" w:rsidP="00BD570B">
      <w:pPr>
        <w:numPr>
          <w:ilvl w:val="0"/>
          <w:numId w:val="1"/>
        </w:numPr>
        <w:spacing w:line="360" w:lineRule="auto"/>
        <w:ind w:left="425" w:hanging="425"/>
        <w:contextualSpacing/>
        <w:jc w:val="both"/>
        <w:rPr>
          <w:b/>
          <w:iCs/>
          <w:sz w:val="22"/>
          <w:szCs w:val="22"/>
        </w:rPr>
      </w:pPr>
      <w:r w:rsidRPr="009B2199">
        <w:rPr>
          <w:iCs/>
          <w:sz w:val="22"/>
          <w:szCs w:val="22"/>
        </w:rPr>
        <w:t xml:space="preserve">Przyjęte podczas posiedzenia ustalenia: </w:t>
      </w:r>
    </w:p>
    <w:bookmarkEnd w:id="0"/>
    <w:p w14:paraId="05CA624A" w14:textId="694A6282" w:rsidR="0060232A" w:rsidRPr="0060232A" w:rsidRDefault="00624A0F" w:rsidP="00624A0F">
      <w:pPr>
        <w:pStyle w:val="Akapitzlist"/>
        <w:numPr>
          <w:ilvl w:val="1"/>
          <w:numId w:val="28"/>
        </w:numPr>
        <w:spacing w:line="360" w:lineRule="auto"/>
        <w:ind w:left="851" w:hanging="425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u</w:t>
      </w:r>
      <w:r w:rsidR="009B2199" w:rsidRPr="009B2199">
        <w:rPr>
          <w:bCs/>
          <w:iCs/>
          <w:sz w:val="22"/>
          <w:szCs w:val="22"/>
        </w:rPr>
        <w:t xml:space="preserve">wagi </w:t>
      </w:r>
      <w:r w:rsidR="009B2199" w:rsidRPr="009B2199">
        <w:rPr>
          <w:b/>
          <w:iCs/>
          <w:sz w:val="22"/>
          <w:szCs w:val="22"/>
        </w:rPr>
        <w:t xml:space="preserve">Ministra </w:t>
      </w:r>
      <w:r w:rsidR="00AF5F6E">
        <w:rPr>
          <w:b/>
          <w:iCs/>
          <w:sz w:val="22"/>
          <w:szCs w:val="22"/>
        </w:rPr>
        <w:t>Finansów</w:t>
      </w:r>
      <w:r w:rsidR="0060232A">
        <w:rPr>
          <w:b/>
          <w:iCs/>
          <w:sz w:val="22"/>
          <w:szCs w:val="22"/>
        </w:rPr>
        <w:t>:</w:t>
      </w:r>
    </w:p>
    <w:p w14:paraId="730D1363" w14:textId="57EB0849" w:rsidR="00F11F25" w:rsidRPr="009C20A8" w:rsidRDefault="009B2199" w:rsidP="00624A0F">
      <w:pPr>
        <w:pStyle w:val="Akapitzlist"/>
        <w:numPr>
          <w:ilvl w:val="2"/>
          <w:numId w:val="28"/>
        </w:numPr>
        <w:spacing w:line="360" w:lineRule="auto"/>
        <w:ind w:left="1276" w:hanging="283"/>
        <w:jc w:val="both"/>
        <w:rPr>
          <w:bCs/>
          <w:iCs/>
          <w:sz w:val="22"/>
          <w:szCs w:val="22"/>
        </w:rPr>
      </w:pPr>
      <w:r w:rsidRPr="008F5D7E">
        <w:rPr>
          <w:b/>
          <w:iCs/>
          <w:sz w:val="22"/>
          <w:szCs w:val="22"/>
        </w:rPr>
        <w:t>uwaga</w:t>
      </w:r>
      <w:r w:rsidRPr="009B2199">
        <w:rPr>
          <w:b/>
          <w:iCs/>
          <w:sz w:val="22"/>
          <w:szCs w:val="22"/>
        </w:rPr>
        <w:t xml:space="preserve"> nr </w:t>
      </w:r>
      <w:r w:rsidR="00D8339A">
        <w:rPr>
          <w:b/>
          <w:iCs/>
          <w:sz w:val="22"/>
          <w:szCs w:val="22"/>
        </w:rPr>
        <w:t>2</w:t>
      </w:r>
      <w:r w:rsidR="00FD12E8">
        <w:rPr>
          <w:b/>
          <w:iCs/>
          <w:sz w:val="22"/>
          <w:szCs w:val="22"/>
        </w:rPr>
        <w:t>.1</w:t>
      </w:r>
      <w:r w:rsidRPr="009B2199">
        <w:rPr>
          <w:bCs/>
          <w:iCs/>
          <w:sz w:val="22"/>
          <w:szCs w:val="22"/>
        </w:rPr>
        <w:t xml:space="preserve"> dotycząca</w:t>
      </w:r>
      <w:r w:rsidR="00F11F25">
        <w:rPr>
          <w:bCs/>
          <w:iCs/>
          <w:sz w:val="22"/>
          <w:szCs w:val="22"/>
        </w:rPr>
        <w:t xml:space="preserve"> dodatkowych etatów dla referendarzy sądowych oraz kadry urzędniczej w sądach powszechnych </w:t>
      </w:r>
      <w:r w:rsidR="00F11F25">
        <w:rPr>
          <w:sz w:val="22"/>
          <w:szCs w:val="22"/>
        </w:rPr>
        <w:t>– została uznana za nieaktualną</w:t>
      </w:r>
      <w:r w:rsidR="00CE280E">
        <w:rPr>
          <w:sz w:val="22"/>
          <w:szCs w:val="22"/>
        </w:rPr>
        <w:t>,</w:t>
      </w:r>
      <w:r w:rsidR="00F11F25">
        <w:rPr>
          <w:sz w:val="22"/>
          <w:szCs w:val="22"/>
        </w:rPr>
        <w:t xml:space="preserve"> w związku z</w:t>
      </w:r>
      <w:r w:rsidR="00C4678E">
        <w:rPr>
          <w:sz w:val="22"/>
          <w:szCs w:val="22"/>
        </w:rPr>
        <w:t> </w:t>
      </w:r>
      <w:r w:rsidR="00C4678E" w:rsidRPr="00C4678E">
        <w:rPr>
          <w:sz w:val="22"/>
          <w:szCs w:val="22"/>
        </w:rPr>
        <w:t>wycofaniem</w:t>
      </w:r>
      <w:r w:rsidR="008731D1" w:rsidRPr="00C4678E">
        <w:rPr>
          <w:sz w:val="22"/>
          <w:szCs w:val="22"/>
        </w:rPr>
        <w:t xml:space="preserve"> </w:t>
      </w:r>
      <w:r w:rsidR="00C4678E" w:rsidRPr="00C4678E">
        <w:rPr>
          <w:sz w:val="22"/>
          <w:szCs w:val="22"/>
        </w:rPr>
        <w:t xml:space="preserve">się </w:t>
      </w:r>
      <w:r w:rsidR="008731D1" w:rsidRPr="00C4678E">
        <w:rPr>
          <w:sz w:val="22"/>
          <w:szCs w:val="22"/>
        </w:rPr>
        <w:t xml:space="preserve">Ministra Sprawiedliwości </w:t>
      </w:r>
      <w:r w:rsidR="00C4678E">
        <w:rPr>
          <w:sz w:val="22"/>
          <w:szCs w:val="22"/>
        </w:rPr>
        <w:t>z</w:t>
      </w:r>
      <w:r w:rsidR="008731D1">
        <w:rPr>
          <w:sz w:val="22"/>
          <w:szCs w:val="22"/>
        </w:rPr>
        <w:t xml:space="preserve"> kwestii zwiększenia etatyzacji</w:t>
      </w:r>
      <w:r w:rsidR="00C4678E" w:rsidRPr="009C20A8">
        <w:rPr>
          <w:sz w:val="22"/>
          <w:szCs w:val="22"/>
        </w:rPr>
        <w:t>;</w:t>
      </w:r>
    </w:p>
    <w:p w14:paraId="06E5A821" w14:textId="04A9753B" w:rsidR="008731D1" w:rsidRPr="009C20A8" w:rsidRDefault="008731D1" w:rsidP="008731D1">
      <w:pPr>
        <w:pStyle w:val="Akapitzlist"/>
        <w:numPr>
          <w:ilvl w:val="2"/>
          <w:numId w:val="28"/>
        </w:numPr>
        <w:spacing w:line="360" w:lineRule="auto"/>
        <w:ind w:left="1276" w:hanging="283"/>
        <w:jc w:val="both"/>
        <w:rPr>
          <w:bCs/>
          <w:iCs/>
          <w:sz w:val="22"/>
          <w:szCs w:val="22"/>
        </w:rPr>
      </w:pPr>
      <w:r w:rsidRPr="009C20A8">
        <w:rPr>
          <w:b/>
          <w:iCs/>
          <w:sz w:val="22"/>
          <w:szCs w:val="22"/>
        </w:rPr>
        <w:t>uwag</w:t>
      </w:r>
      <w:r w:rsidR="00871821" w:rsidRPr="009C20A8">
        <w:rPr>
          <w:b/>
          <w:iCs/>
          <w:sz w:val="22"/>
          <w:szCs w:val="22"/>
        </w:rPr>
        <w:t>i</w:t>
      </w:r>
      <w:r w:rsidRPr="009C20A8">
        <w:rPr>
          <w:b/>
          <w:iCs/>
          <w:sz w:val="22"/>
          <w:szCs w:val="22"/>
        </w:rPr>
        <w:t xml:space="preserve"> nr 2.2</w:t>
      </w:r>
      <w:r w:rsidR="00D9015D" w:rsidRPr="009C20A8">
        <w:rPr>
          <w:b/>
          <w:iCs/>
          <w:sz w:val="22"/>
          <w:szCs w:val="22"/>
        </w:rPr>
        <w:t xml:space="preserve"> oraz 2.6</w:t>
      </w:r>
      <w:r w:rsidRPr="009C20A8">
        <w:rPr>
          <w:b/>
          <w:iCs/>
          <w:sz w:val="22"/>
          <w:szCs w:val="22"/>
        </w:rPr>
        <w:t xml:space="preserve"> </w:t>
      </w:r>
      <w:r w:rsidRPr="009C20A8">
        <w:rPr>
          <w:bCs/>
          <w:iCs/>
          <w:sz w:val="22"/>
          <w:szCs w:val="22"/>
        </w:rPr>
        <w:t>dotycząc</w:t>
      </w:r>
      <w:r w:rsidR="00D9015D" w:rsidRPr="009C20A8">
        <w:rPr>
          <w:bCs/>
          <w:iCs/>
          <w:sz w:val="22"/>
          <w:szCs w:val="22"/>
        </w:rPr>
        <w:t>e</w:t>
      </w:r>
      <w:r w:rsidRPr="009C20A8">
        <w:rPr>
          <w:bCs/>
          <w:iCs/>
          <w:sz w:val="22"/>
          <w:szCs w:val="22"/>
        </w:rPr>
        <w:t xml:space="preserve"> </w:t>
      </w:r>
      <w:r w:rsidR="00A16FC9" w:rsidRPr="009C20A8">
        <w:rPr>
          <w:bCs/>
          <w:iCs/>
          <w:sz w:val="22"/>
          <w:szCs w:val="22"/>
        </w:rPr>
        <w:t xml:space="preserve">pkt 6 </w:t>
      </w:r>
      <w:r w:rsidR="00BA0BBD" w:rsidRPr="009C20A8">
        <w:rPr>
          <w:bCs/>
          <w:iCs/>
          <w:sz w:val="22"/>
          <w:szCs w:val="22"/>
        </w:rPr>
        <w:t>o</w:t>
      </w:r>
      <w:r w:rsidRPr="009C20A8">
        <w:rPr>
          <w:bCs/>
          <w:iCs/>
          <w:sz w:val="22"/>
          <w:szCs w:val="22"/>
        </w:rPr>
        <w:t>cen</w:t>
      </w:r>
      <w:r w:rsidR="00A16FC9" w:rsidRPr="009C20A8">
        <w:rPr>
          <w:bCs/>
          <w:iCs/>
          <w:sz w:val="22"/>
          <w:szCs w:val="22"/>
        </w:rPr>
        <w:t>y</w:t>
      </w:r>
      <w:r w:rsidRPr="009C20A8">
        <w:rPr>
          <w:bCs/>
          <w:iCs/>
          <w:sz w:val="22"/>
          <w:szCs w:val="22"/>
        </w:rPr>
        <w:t xml:space="preserve"> </w:t>
      </w:r>
      <w:r w:rsidR="00BA0BBD" w:rsidRPr="009C20A8">
        <w:rPr>
          <w:bCs/>
          <w:iCs/>
          <w:sz w:val="22"/>
          <w:szCs w:val="22"/>
        </w:rPr>
        <w:t>s</w:t>
      </w:r>
      <w:r w:rsidRPr="009C20A8">
        <w:rPr>
          <w:bCs/>
          <w:iCs/>
          <w:sz w:val="22"/>
          <w:szCs w:val="22"/>
        </w:rPr>
        <w:t xml:space="preserve">kutków </w:t>
      </w:r>
      <w:r w:rsidR="00BA0BBD" w:rsidRPr="009C20A8">
        <w:rPr>
          <w:bCs/>
          <w:iCs/>
          <w:sz w:val="22"/>
          <w:szCs w:val="22"/>
        </w:rPr>
        <w:t>r</w:t>
      </w:r>
      <w:r w:rsidRPr="009C20A8">
        <w:rPr>
          <w:bCs/>
          <w:iCs/>
          <w:sz w:val="22"/>
          <w:szCs w:val="22"/>
        </w:rPr>
        <w:t xml:space="preserve">egulacji </w:t>
      </w:r>
      <w:r w:rsidRPr="009C20A8">
        <w:rPr>
          <w:sz w:val="22"/>
          <w:szCs w:val="22"/>
        </w:rPr>
        <w:t>– został</w:t>
      </w:r>
      <w:r w:rsidR="00871821" w:rsidRPr="009C20A8">
        <w:rPr>
          <w:sz w:val="22"/>
          <w:szCs w:val="22"/>
        </w:rPr>
        <w:t>y</w:t>
      </w:r>
      <w:r w:rsidRPr="009C20A8">
        <w:rPr>
          <w:sz w:val="22"/>
          <w:szCs w:val="22"/>
        </w:rPr>
        <w:t xml:space="preserve"> uwzględnion</w:t>
      </w:r>
      <w:r w:rsidR="00871821" w:rsidRPr="009C20A8">
        <w:rPr>
          <w:sz w:val="22"/>
          <w:szCs w:val="22"/>
        </w:rPr>
        <w:t>e</w:t>
      </w:r>
      <w:r w:rsidRPr="009C20A8">
        <w:rPr>
          <w:sz w:val="22"/>
          <w:szCs w:val="22"/>
        </w:rPr>
        <w:t>. W związku z wycofaniem się Ministra</w:t>
      </w:r>
      <w:r w:rsidR="00871821" w:rsidRPr="009C20A8">
        <w:rPr>
          <w:sz w:val="22"/>
          <w:szCs w:val="22"/>
        </w:rPr>
        <w:t xml:space="preserve"> </w:t>
      </w:r>
      <w:r w:rsidRPr="009C20A8">
        <w:rPr>
          <w:sz w:val="22"/>
          <w:szCs w:val="22"/>
        </w:rPr>
        <w:t xml:space="preserve">Sprawiedliwości z kwestii zwiększenia </w:t>
      </w:r>
      <w:r w:rsidR="00DC4F30" w:rsidRPr="009C20A8">
        <w:rPr>
          <w:sz w:val="22"/>
          <w:szCs w:val="22"/>
        </w:rPr>
        <w:t xml:space="preserve">liczby etatów, </w:t>
      </w:r>
      <w:r w:rsidR="00D9015D" w:rsidRPr="009C20A8">
        <w:rPr>
          <w:sz w:val="22"/>
          <w:szCs w:val="22"/>
        </w:rPr>
        <w:t xml:space="preserve">Wnioskodawca na nowo oszacuje </w:t>
      </w:r>
      <w:r w:rsidR="00871821" w:rsidRPr="009C20A8">
        <w:rPr>
          <w:sz w:val="22"/>
          <w:szCs w:val="22"/>
        </w:rPr>
        <w:t>wydatki, które będą ponoszone w kolejnych latach</w:t>
      </w:r>
      <w:r w:rsidR="00D9015D" w:rsidRPr="009C20A8">
        <w:rPr>
          <w:sz w:val="22"/>
          <w:szCs w:val="22"/>
        </w:rPr>
        <w:t xml:space="preserve"> i zmodyfikuje </w:t>
      </w:r>
      <w:r w:rsidR="00BA0BBD" w:rsidRPr="009C20A8">
        <w:rPr>
          <w:sz w:val="22"/>
          <w:szCs w:val="22"/>
        </w:rPr>
        <w:t>o</w:t>
      </w:r>
      <w:r w:rsidR="00DC4F30" w:rsidRPr="009C20A8">
        <w:rPr>
          <w:sz w:val="22"/>
          <w:szCs w:val="22"/>
        </w:rPr>
        <w:t>cen</w:t>
      </w:r>
      <w:r w:rsidR="00D9015D" w:rsidRPr="009C20A8">
        <w:rPr>
          <w:sz w:val="22"/>
          <w:szCs w:val="22"/>
        </w:rPr>
        <w:t>ę</w:t>
      </w:r>
      <w:r w:rsidR="00DC4F30" w:rsidRPr="009C20A8">
        <w:rPr>
          <w:sz w:val="22"/>
          <w:szCs w:val="22"/>
        </w:rPr>
        <w:t xml:space="preserve"> </w:t>
      </w:r>
      <w:r w:rsidR="00BA0BBD" w:rsidRPr="009C20A8">
        <w:rPr>
          <w:sz w:val="22"/>
          <w:szCs w:val="22"/>
        </w:rPr>
        <w:t>s</w:t>
      </w:r>
      <w:r w:rsidR="00DC4F30" w:rsidRPr="009C20A8">
        <w:rPr>
          <w:sz w:val="22"/>
          <w:szCs w:val="22"/>
        </w:rPr>
        <w:t>kutków</w:t>
      </w:r>
      <w:r w:rsidR="00C4678E" w:rsidRPr="009C20A8">
        <w:rPr>
          <w:sz w:val="22"/>
          <w:szCs w:val="22"/>
        </w:rPr>
        <w:t xml:space="preserve"> </w:t>
      </w:r>
      <w:r w:rsidR="00BA0BBD" w:rsidRPr="009C20A8">
        <w:rPr>
          <w:sz w:val="22"/>
          <w:szCs w:val="22"/>
        </w:rPr>
        <w:t>r</w:t>
      </w:r>
      <w:r w:rsidR="00C4678E" w:rsidRPr="009C20A8">
        <w:rPr>
          <w:sz w:val="22"/>
          <w:szCs w:val="22"/>
        </w:rPr>
        <w:t>egulacji</w:t>
      </w:r>
      <w:r w:rsidR="00871821" w:rsidRPr="009C20A8">
        <w:rPr>
          <w:sz w:val="22"/>
          <w:szCs w:val="22"/>
        </w:rPr>
        <w:t>;</w:t>
      </w:r>
    </w:p>
    <w:p w14:paraId="13BCE9F9" w14:textId="460027FD" w:rsidR="00DC4F30" w:rsidRPr="009C20A8" w:rsidRDefault="00DC4F30" w:rsidP="008731D1">
      <w:pPr>
        <w:pStyle w:val="Akapitzlist"/>
        <w:numPr>
          <w:ilvl w:val="2"/>
          <w:numId w:val="28"/>
        </w:numPr>
        <w:spacing w:line="360" w:lineRule="auto"/>
        <w:ind w:left="1276" w:hanging="283"/>
        <w:jc w:val="both"/>
        <w:rPr>
          <w:bCs/>
          <w:iCs/>
          <w:sz w:val="22"/>
          <w:szCs w:val="22"/>
        </w:rPr>
      </w:pPr>
      <w:r w:rsidRPr="009C20A8">
        <w:rPr>
          <w:b/>
          <w:iCs/>
          <w:sz w:val="22"/>
          <w:szCs w:val="22"/>
        </w:rPr>
        <w:t>uwagi 2.3 – 2.</w:t>
      </w:r>
      <w:r w:rsidR="00A16FC9" w:rsidRPr="009C20A8">
        <w:rPr>
          <w:b/>
          <w:iCs/>
          <w:sz w:val="22"/>
          <w:szCs w:val="22"/>
        </w:rPr>
        <w:t>5</w:t>
      </w:r>
      <w:r w:rsidRPr="009C20A8">
        <w:rPr>
          <w:b/>
          <w:iCs/>
          <w:sz w:val="22"/>
          <w:szCs w:val="22"/>
        </w:rPr>
        <w:t xml:space="preserve"> </w:t>
      </w:r>
      <w:r w:rsidRPr="009C20A8">
        <w:rPr>
          <w:bCs/>
          <w:iCs/>
          <w:sz w:val="22"/>
          <w:szCs w:val="22"/>
        </w:rPr>
        <w:t xml:space="preserve">dotyczące finansowania kosztów związanych z dostosowaniem systemu </w:t>
      </w:r>
      <w:proofErr w:type="spellStart"/>
      <w:r w:rsidRPr="009C20A8">
        <w:rPr>
          <w:bCs/>
          <w:iCs/>
          <w:sz w:val="22"/>
          <w:szCs w:val="22"/>
        </w:rPr>
        <w:t>CEiDG</w:t>
      </w:r>
      <w:proofErr w:type="spellEnd"/>
      <w:r w:rsidRPr="009C20A8">
        <w:rPr>
          <w:bCs/>
          <w:iCs/>
          <w:sz w:val="22"/>
          <w:szCs w:val="22"/>
        </w:rPr>
        <w:t xml:space="preserve"> i rejestru REGON </w:t>
      </w:r>
      <w:r w:rsidRPr="009C20A8">
        <w:rPr>
          <w:sz w:val="22"/>
          <w:szCs w:val="22"/>
        </w:rPr>
        <w:t>– został</w:t>
      </w:r>
      <w:r w:rsidR="00CE280E">
        <w:rPr>
          <w:sz w:val="22"/>
          <w:szCs w:val="22"/>
        </w:rPr>
        <w:t>y</w:t>
      </w:r>
      <w:r w:rsidRPr="009C20A8">
        <w:rPr>
          <w:sz w:val="22"/>
          <w:szCs w:val="22"/>
        </w:rPr>
        <w:t xml:space="preserve"> rozstrzygnięt</w:t>
      </w:r>
      <w:r w:rsidR="00CE280E">
        <w:rPr>
          <w:sz w:val="22"/>
          <w:szCs w:val="22"/>
        </w:rPr>
        <w:t>e na komitecie</w:t>
      </w:r>
      <w:r w:rsidRPr="009C20A8">
        <w:rPr>
          <w:sz w:val="22"/>
          <w:szCs w:val="22"/>
        </w:rPr>
        <w:t xml:space="preserve"> na korzyść Ministra Finansów (ww. </w:t>
      </w:r>
      <w:r w:rsidR="00BA0BBD" w:rsidRPr="009C20A8">
        <w:rPr>
          <w:sz w:val="22"/>
          <w:szCs w:val="22"/>
        </w:rPr>
        <w:t> </w:t>
      </w:r>
      <w:r w:rsidRPr="009C20A8">
        <w:rPr>
          <w:sz w:val="22"/>
          <w:szCs w:val="22"/>
        </w:rPr>
        <w:t xml:space="preserve">koszty </w:t>
      </w:r>
      <w:r w:rsidR="00CE280E">
        <w:rPr>
          <w:sz w:val="22"/>
          <w:szCs w:val="22"/>
        </w:rPr>
        <w:t xml:space="preserve">powinny być </w:t>
      </w:r>
      <w:r w:rsidRPr="009C20A8">
        <w:rPr>
          <w:sz w:val="22"/>
          <w:szCs w:val="22"/>
        </w:rPr>
        <w:t>finansowane w ramach limitu wydatków</w:t>
      </w:r>
      <w:r w:rsidR="00D9015D" w:rsidRPr="009C20A8">
        <w:rPr>
          <w:sz w:val="22"/>
          <w:szCs w:val="22"/>
        </w:rPr>
        <w:t xml:space="preserve"> dla poszczególnych dysponentów części budżetowych);</w:t>
      </w:r>
    </w:p>
    <w:p w14:paraId="6E9F7E5C" w14:textId="35D6DB04" w:rsidR="00F11F25" w:rsidRPr="009C20A8" w:rsidRDefault="00D9015D" w:rsidP="00D9015D">
      <w:pPr>
        <w:pStyle w:val="Akapitzlist"/>
        <w:numPr>
          <w:ilvl w:val="2"/>
          <w:numId w:val="28"/>
        </w:numPr>
        <w:spacing w:line="360" w:lineRule="auto"/>
        <w:ind w:left="1276" w:hanging="283"/>
        <w:jc w:val="both"/>
        <w:rPr>
          <w:bCs/>
          <w:iCs/>
          <w:sz w:val="22"/>
          <w:szCs w:val="22"/>
        </w:rPr>
      </w:pPr>
      <w:r w:rsidRPr="009C20A8">
        <w:rPr>
          <w:b/>
          <w:iCs/>
          <w:sz w:val="22"/>
          <w:szCs w:val="22"/>
        </w:rPr>
        <w:t xml:space="preserve">uwaga 2.7 </w:t>
      </w:r>
      <w:r w:rsidRPr="009C20A8">
        <w:rPr>
          <w:bCs/>
          <w:iCs/>
          <w:sz w:val="22"/>
          <w:szCs w:val="22"/>
        </w:rPr>
        <w:t xml:space="preserve">dotycząca wydłużenia okresu vacatio legis do 18 miesięcy </w:t>
      </w:r>
      <w:r w:rsidRPr="009C20A8">
        <w:rPr>
          <w:sz w:val="22"/>
          <w:szCs w:val="22"/>
        </w:rPr>
        <w:t>– została uwzględniona</w:t>
      </w:r>
      <w:r w:rsidR="00CE280E">
        <w:rPr>
          <w:sz w:val="22"/>
          <w:szCs w:val="22"/>
        </w:rPr>
        <w:t xml:space="preserve"> w autopoprawce II</w:t>
      </w:r>
      <w:r w:rsidR="00F052EE" w:rsidRPr="00F052EE">
        <w:rPr>
          <w:bCs/>
          <w:iCs/>
          <w:sz w:val="22"/>
          <w:szCs w:val="22"/>
        </w:rPr>
        <w:t xml:space="preserve"> </w:t>
      </w:r>
      <w:r w:rsidR="00F052EE">
        <w:rPr>
          <w:bCs/>
          <w:iCs/>
          <w:sz w:val="22"/>
          <w:szCs w:val="22"/>
        </w:rPr>
        <w:t>(</w:t>
      </w:r>
      <w:r w:rsidR="00F052EE" w:rsidRPr="009C20A8">
        <w:rPr>
          <w:bCs/>
          <w:iCs/>
          <w:sz w:val="22"/>
          <w:szCs w:val="22"/>
        </w:rPr>
        <w:t xml:space="preserve">pismo Prezesa GUS z dnia </w:t>
      </w:r>
      <w:r w:rsidR="00F052EE">
        <w:rPr>
          <w:bCs/>
          <w:iCs/>
          <w:sz w:val="22"/>
          <w:szCs w:val="22"/>
        </w:rPr>
        <w:t>14</w:t>
      </w:r>
      <w:r w:rsidR="00F052EE" w:rsidRPr="009C20A8">
        <w:rPr>
          <w:bCs/>
          <w:iCs/>
          <w:sz w:val="22"/>
          <w:szCs w:val="22"/>
        </w:rPr>
        <w:t xml:space="preserve"> </w:t>
      </w:r>
      <w:r w:rsidR="00F052EE">
        <w:rPr>
          <w:bCs/>
          <w:iCs/>
          <w:sz w:val="22"/>
          <w:szCs w:val="22"/>
        </w:rPr>
        <w:t> </w:t>
      </w:r>
      <w:r w:rsidR="00F052EE" w:rsidRPr="009C20A8">
        <w:rPr>
          <w:bCs/>
          <w:iCs/>
          <w:sz w:val="22"/>
          <w:szCs w:val="22"/>
        </w:rPr>
        <w:t>kwietnia 2025 r.</w:t>
      </w:r>
      <w:r w:rsidR="00F052EE">
        <w:rPr>
          <w:bCs/>
          <w:iCs/>
          <w:sz w:val="22"/>
          <w:szCs w:val="22"/>
        </w:rPr>
        <w:t>)</w:t>
      </w:r>
      <w:r w:rsidRPr="009C20A8">
        <w:rPr>
          <w:sz w:val="22"/>
          <w:szCs w:val="22"/>
        </w:rPr>
        <w:t>;</w:t>
      </w:r>
    </w:p>
    <w:p w14:paraId="61AFD404" w14:textId="1395812B" w:rsidR="00D8339A" w:rsidRPr="009C20A8" w:rsidRDefault="008F5D7E" w:rsidP="00D8339A">
      <w:pPr>
        <w:pStyle w:val="Akapitzlist"/>
        <w:numPr>
          <w:ilvl w:val="1"/>
          <w:numId w:val="28"/>
        </w:numPr>
        <w:spacing w:line="360" w:lineRule="auto"/>
        <w:ind w:left="993" w:hanging="425"/>
        <w:jc w:val="both"/>
        <w:rPr>
          <w:bCs/>
          <w:iCs/>
          <w:sz w:val="22"/>
          <w:szCs w:val="22"/>
        </w:rPr>
      </w:pPr>
      <w:r w:rsidRPr="009C20A8">
        <w:rPr>
          <w:sz w:val="22"/>
          <w:szCs w:val="22"/>
        </w:rPr>
        <w:t>u</w:t>
      </w:r>
      <w:r w:rsidR="009B2199" w:rsidRPr="009C20A8">
        <w:rPr>
          <w:sz w:val="22"/>
          <w:szCs w:val="22"/>
        </w:rPr>
        <w:t>wag</w:t>
      </w:r>
      <w:r w:rsidR="00D8339A" w:rsidRPr="009C20A8">
        <w:rPr>
          <w:sz w:val="22"/>
          <w:szCs w:val="22"/>
        </w:rPr>
        <w:t>a</w:t>
      </w:r>
      <w:r w:rsidR="009B2199" w:rsidRPr="009C20A8">
        <w:rPr>
          <w:sz w:val="22"/>
          <w:szCs w:val="22"/>
        </w:rPr>
        <w:t xml:space="preserve"> </w:t>
      </w:r>
      <w:r w:rsidR="009B2199" w:rsidRPr="009C20A8">
        <w:rPr>
          <w:b/>
          <w:bCs/>
          <w:sz w:val="22"/>
          <w:szCs w:val="22"/>
        </w:rPr>
        <w:t xml:space="preserve">Ministra </w:t>
      </w:r>
      <w:r w:rsidR="00D8339A" w:rsidRPr="009C20A8">
        <w:rPr>
          <w:b/>
          <w:bCs/>
          <w:sz w:val="22"/>
          <w:szCs w:val="22"/>
        </w:rPr>
        <w:t>Spraw Wewnętrznych i Administracji</w:t>
      </w:r>
      <w:r w:rsidR="009B2199" w:rsidRPr="009C20A8">
        <w:rPr>
          <w:sz w:val="22"/>
          <w:szCs w:val="22"/>
        </w:rPr>
        <w:t xml:space="preserve"> – </w:t>
      </w:r>
      <w:r w:rsidR="00D8339A" w:rsidRPr="009C20A8">
        <w:rPr>
          <w:sz w:val="22"/>
          <w:szCs w:val="22"/>
        </w:rPr>
        <w:t xml:space="preserve">została uwzględniona </w:t>
      </w:r>
      <w:r w:rsidR="00D8339A" w:rsidRPr="009C20A8">
        <w:rPr>
          <w:bCs/>
          <w:iCs/>
          <w:sz w:val="22"/>
          <w:szCs w:val="22"/>
        </w:rPr>
        <w:t xml:space="preserve">w sposób zaproponowany przez Wnioskodawcę w autopoprawce (pismo Prezesa GUS z dnia 9 </w:t>
      </w:r>
      <w:r w:rsidR="00F95B59">
        <w:rPr>
          <w:bCs/>
          <w:iCs/>
          <w:sz w:val="22"/>
          <w:szCs w:val="22"/>
        </w:rPr>
        <w:t> </w:t>
      </w:r>
      <w:r w:rsidR="00D8339A" w:rsidRPr="009C20A8">
        <w:rPr>
          <w:bCs/>
          <w:iCs/>
          <w:sz w:val="22"/>
          <w:szCs w:val="22"/>
        </w:rPr>
        <w:t>kwietnia 2025 r.</w:t>
      </w:r>
      <w:r w:rsidR="00D8339A" w:rsidRPr="009C20A8">
        <w:rPr>
          <w:sz w:val="22"/>
          <w:szCs w:val="22"/>
        </w:rPr>
        <w:t>)</w:t>
      </w:r>
      <w:r w:rsidR="00D8339A" w:rsidRPr="009C20A8">
        <w:rPr>
          <w:bCs/>
          <w:iCs/>
          <w:sz w:val="22"/>
          <w:szCs w:val="22"/>
        </w:rPr>
        <w:t>; M</w:t>
      </w:r>
      <w:r w:rsidR="00D9015D" w:rsidRPr="009C20A8">
        <w:rPr>
          <w:bCs/>
          <w:iCs/>
          <w:sz w:val="22"/>
          <w:szCs w:val="22"/>
        </w:rPr>
        <w:t>inister Spraw Wewnętrznych i Administracji potwierdził</w:t>
      </w:r>
      <w:r w:rsidR="00D8339A" w:rsidRPr="009C20A8">
        <w:rPr>
          <w:bCs/>
          <w:iCs/>
          <w:sz w:val="22"/>
          <w:szCs w:val="22"/>
        </w:rPr>
        <w:t xml:space="preserve"> </w:t>
      </w:r>
      <w:r w:rsidR="00F95B59">
        <w:rPr>
          <w:bCs/>
          <w:iCs/>
          <w:sz w:val="22"/>
          <w:szCs w:val="22"/>
        </w:rPr>
        <w:t xml:space="preserve">uzgodnienie </w:t>
      </w:r>
      <w:r w:rsidR="00D8339A" w:rsidRPr="009C20A8">
        <w:rPr>
          <w:bCs/>
          <w:iCs/>
          <w:sz w:val="22"/>
          <w:szCs w:val="22"/>
        </w:rPr>
        <w:t>uwagi;</w:t>
      </w:r>
    </w:p>
    <w:p w14:paraId="288CA329" w14:textId="1672681F" w:rsidR="00F95B59" w:rsidRPr="00F95B59" w:rsidRDefault="008F5D7E" w:rsidP="005D1F22">
      <w:pPr>
        <w:pStyle w:val="Akapitzlist"/>
        <w:numPr>
          <w:ilvl w:val="1"/>
          <w:numId w:val="28"/>
        </w:numPr>
        <w:spacing w:line="360" w:lineRule="auto"/>
        <w:ind w:left="993" w:hanging="425"/>
        <w:jc w:val="both"/>
        <w:rPr>
          <w:bCs/>
          <w:iCs/>
          <w:sz w:val="22"/>
          <w:szCs w:val="22"/>
        </w:rPr>
      </w:pPr>
      <w:r w:rsidRPr="009C20A8">
        <w:rPr>
          <w:sz w:val="22"/>
          <w:szCs w:val="22"/>
        </w:rPr>
        <w:t>u</w:t>
      </w:r>
      <w:r w:rsidR="009B2199" w:rsidRPr="009C20A8">
        <w:rPr>
          <w:sz w:val="22"/>
          <w:szCs w:val="22"/>
        </w:rPr>
        <w:t>wag</w:t>
      </w:r>
      <w:r w:rsidR="00EF42B1" w:rsidRPr="009C20A8">
        <w:rPr>
          <w:sz w:val="22"/>
          <w:szCs w:val="22"/>
        </w:rPr>
        <w:t>a</w:t>
      </w:r>
      <w:r w:rsidR="009B2199" w:rsidRPr="009C20A8">
        <w:rPr>
          <w:sz w:val="22"/>
          <w:szCs w:val="22"/>
        </w:rPr>
        <w:t xml:space="preserve"> </w:t>
      </w:r>
      <w:r w:rsidR="00EF42B1" w:rsidRPr="009C20A8">
        <w:rPr>
          <w:b/>
          <w:bCs/>
          <w:sz w:val="22"/>
          <w:szCs w:val="22"/>
        </w:rPr>
        <w:t>Ministra Cyfryzacji</w:t>
      </w:r>
      <w:r w:rsidR="00EF42B1" w:rsidRPr="009C20A8">
        <w:rPr>
          <w:sz w:val="22"/>
          <w:szCs w:val="22"/>
        </w:rPr>
        <w:t xml:space="preserve"> </w:t>
      </w:r>
      <w:r w:rsidR="006F713C">
        <w:rPr>
          <w:sz w:val="22"/>
          <w:szCs w:val="22"/>
        </w:rPr>
        <w:t xml:space="preserve">– nie została przyjęta i </w:t>
      </w:r>
      <w:r w:rsidR="00EF42B1" w:rsidRPr="009C20A8">
        <w:rPr>
          <w:sz w:val="22"/>
          <w:szCs w:val="22"/>
        </w:rPr>
        <w:t>została wycofana przez Ministra Cyfryzacji</w:t>
      </w:r>
      <w:r w:rsidR="006F713C">
        <w:rPr>
          <w:sz w:val="22"/>
          <w:szCs w:val="22"/>
        </w:rPr>
        <w:t xml:space="preserve"> na posiedzeniu</w:t>
      </w:r>
      <w:r w:rsidR="00F95B59">
        <w:rPr>
          <w:sz w:val="22"/>
          <w:szCs w:val="22"/>
        </w:rPr>
        <w:t>;</w:t>
      </w:r>
    </w:p>
    <w:p w14:paraId="44D1091E" w14:textId="23E9A344" w:rsidR="003B6F32" w:rsidRPr="006F713C" w:rsidRDefault="00F95B59" w:rsidP="005D1F22">
      <w:pPr>
        <w:pStyle w:val="Akapitzlist"/>
        <w:numPr>
          <w:ilvl w:val="1"/>
          <w:numId w:val="28"/>
        </w:numPr>
        <w:spacing w:line="360" w:lineRule="auto"/>
        <w:ind w:left="993" w:hanging="425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lastRenderedPageBreak/>
        <w:t xml:space="preserve">uwagi </w:t>
      </w:r>
      <w:r w:rsidRPr="00F95B59">
        <w:rPr>
          <w:b/>
          <w:bCs/>
          <w:sz w:val="22"/>
          <w:szCs w:val="22"/>
        </w:rPr>
        <w:t>Koordynator OSR</w:t>
      </w:r>
      <w:r w:rsidR="00BF2DCF" w:rsidRPr="009C20A8">
        <w:rPr>
          <w:bCs/>
          <w:iCs/>
          <w:sz w:val="22"/>
          <w:szCs w:val="22"/>
        </w:rPr>
        <w:t xml:space="preserve"> </w:t>
      </w:r>
      <w:r w:rsidR="00753205">
        <w:rPr>
          <w:sz w:val="22"/>
          <w:szCs w:val="22"/>
        </w:rPr>
        <w:t>w</w:t>
      </w:r>
      <w:r w:rsidR="00753205" w:rsidRPr="009C20A8">
        <w:rPr>
          <w:sz w:val="22"/>
          <w:szCs w:val="22"/>
        </w:rPr>
        <w:t xml:space="preserve"> związku z wycofaniem się Ministra Sprawiedliwości z kwestii zwiększenia liczby etatów</w:t>
      </w:r>
      <w:r w:rsidR="00753205">
        <w:rPr>
          <w:sz w:val="22"/>
          <w:szCs w:val="22"/>
        </w:rPr>
        <w:t xml:space="preserve"> stały się bezprzedmiotowe.</w:t>
      </w:r>
    </w:p>
    <w:sectPr w:rsidR="003B6F32" w:rsidRPr="006F713C" w:rsidSect="00F95B59">
      <w:headerReference w:type="default" r:id="rId8"/>
      <w:footerReference w:type="default" r:id="rId9"/>
      <w:pgSz w:w="11906" w:h="16838" w:code="9"/>
      <w:pgMar w:top="1417" w:right="1417" w:bottom="1417" w:left="1417" w:header="0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06BB2" w14:textId="77777777" w:rsidR="00EE7B05" w:rsidRDefault="00EE7B05">
      <w:r>
        <w:separator/>
      </w:r>
    </w:p>
  </w:endnote>
  <w:endnote w:type="continuationSeparator" w:id="0">
    <w:p w14:paraId="0A9CDBBC" w14:textId="77777777" w:rsidR="00EE7B05" w:rsidRDefault="00EE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B5BF" w14:textId="77777777" w:rsidR="00DD1765" w:rsidRPr="00064563" w:rsidRDefault="00CE0193" w:rsidP="00DD1765">
    <w:pPr>
      <w:ind w:left="-567" w:right="-312"/>
      <w:rPr>
        <w:sz w:val="12"/>
        <w:szCs w:val="12"/>
      </w:rPr>
    </w:pPr>
    <w:r w:rsidRPr="00064563">
      <w:rPr>
        <w:sz w:val="12"/>
        <w:szCs w:val="12"/>
      </w:rPr>
      <w:t>___________________________________________</w:t>
    </w:r>
  </w:p>
  <w:p w14:paraId="63D277A9" w14:textId="134B1131" w:rsidR="00DD1765" w:rsidRDefault="003B6F32" w:rsidP="003B6F32">
    <w:pPr>
      <w:pStyle w:val="Stopka"/>
      <w:ind w:left="-567"/>
      <w:jc w:val="both"/>
    </w:pPr>
    <w:r w:rsidRPr="003B6F32">
      <w:rPr>
        <w:i/>
        <w:iCs/>
        <w:sz w:val="17"/>
        <w:szCs w:val="17"/>
      </w:rPr>
      <w:t>Jednocześnie uprzejmie informuję, że treść ustaleń zawiera roboczy zapis zaleceń Stałego Komitetu Rady Ministrów, natomiast protokół ustaleń Komitetu, sporządzony zgodnie z zarządzeniem nr 86 Prezesa Rady Ministrów z dnia 28 listopada 2013 roku w sprawie Stałego Komitetu Rady Ministrów (M.P. z 2021 r. poz. 327 i 838 oraz z 2024 r. poz. 972), przesłany będzie do członków Komitetu po jego sporządzeniu i podpisaniu.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7B25B" w14:textId="77777777" w:rsidR="00EE7B05" w:rsidRDefault="00EE7B05">
      <w:r>
        <w:separator/>
      </w:r>
    </w:p>
  </w:footnote>
  <w:footnote w:type="continuationSeparator" w:id="0">
    <w:p w14:paraId="71B26D36" w14:textId="77777777" w:rsidR="00EE7B05" w:rsidRDefault="00EE7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F6A8" w14:textId="77777777" w:rsidR="00DD1765" w:rsidRDefault="00CE0193">
    <w:pPr>
      <w:pStyle w:val="Nagwek"/>
    </w:pPr>
    <w:r>
      <w:rPr>
        <w:noProof/>
      </w:rPr>
      <w:drawing>
        <wp:inline distT="0" distB="0" distL="0" distR="0" wp14:anchorId="5E23F57C" wp14:editId="248D8AB6">
          <wp:extent cx="5398770" cy="1948180"/>
          <wp:effectExtent l="0" t="0" r="0" b="0"/>
          <wp:docPr id="917573780" name="Obraz 917573780" descr="WZOR_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ZOR_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94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77AF"/>
    <w:multiLevelType w:val="hybridMultilevel"/>
    <w:tmpl w:val="202CAD0A"/>
    <w:lvl w:ilvl="0" w:tplc="C39CE8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70CB"/>
    <w:multiLevelType w:val="hybridMultilevel"/>
    <w:tmpl w:val="C27A3D06"/>
    <w:lvl w:ilvl="0" w:tplc="B764ED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443A4A"/>
    <w:multiLevelType w:val="hybridMultilevel"/>
    <w:tmpl w:val="C3948BC0"/>
    <w:lvl w:ilvl="0" w:tplc="04150005">
      <w:start w:val="1"/>
      <w:numFmt w:val="bullet"/>
      <w:lvlText w:val=""/>
      <w:lvlJc w:val="left"/>
      <w:pPr>
        <w:ind w:left="15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 w15:restartNumberingAfterBreak="0">
    <w:nsid w:val="0D570631"/>
    <w:multiLevelType w:val="hybridMultilevel"/>
    <w:tmpl w:val="D66EF4D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0577E27"/>
    <w:multiLevelType w:val="hybridMultilevel"/>
    <w:tmpl w:val="A40E2EF4"/>
    <w:lvl w:ilvl="0" w:tplc="041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  <w:b w:val="0"/>
        <w:color w:val="auto"/>
      </w:rPr>
    </w:lvl>
    <w:lvl w:ilvl="1" w:tplc="13CE24A2">
      <w:start w:val="1"/>
      <w:numFmt w:val="bullet"/>
      <w:lvlText w:val=""/>
      <w:lvlJc w:val="left"/>
      <w:pPr>
        <w:ind w:left="35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5" w15:restartNumberingAfterBreak="0">
    <w:nsid w:val="10B115B6"/>
    <w:multiLevelType w:val="hybridMultilevel"/>
    <w:tmpl w:val="513239C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1411049D"/>
    <w:multiLevelType w:val="hybridMultilevel"/>
    <w:tmpl w:val="86921E1C"/>
    <w:lvl w:ilvl="0" w:tplc="29A615F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/>
        <w:i w:val="0"/>
      </w:rPr>
    </w:lvl>
    <w:lvl w:ilvl="1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011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5B91E6A"/>
    <w:multiLevelType w:val="hybridMultilevel"/>
    <w:tmpl w:val="3298780E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8774A4B"/>
    <w:multiLevelType w:val="hybridMultilevel"/>
    <w:tmpl w:val="C99E3BA8"/>
    <w:lvl w:ilvl="0" w:tplc="041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2A5F20"/>
    <w:multiLevelType w:val="hybridMultilevel"/>
    <w:tmpl w:val="E494AFD8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21225CBF"/>
    <w:multiLevelType w:val="hybridMultilevel"/>
    <w:tmpl w:val="3776387E"/>
    <w:lvl w:ilvl="0" w:tplc="CF14F1A6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2C533324"/>
    <w:multiLevelType w:val="hybridMultilevel"/>
    <w:tmpl w:val="599E6C1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30A852AB"/>
    <w:multiLevelType w:val="hybridMultilevel"/>
    <w:tmpl w:val="3EFE0A1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970366B"/>
    <w:multiLevelType w:val="hybridMultilevel"/>
    <w:tmpl w:val="B83C4AF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A36720A"/>
    <w:multiLevelType w:val="hybridMultilevel"/>
    <w:tmpl w:val="5B0C783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C03083A"/>
    <w:multiLevelType w:val="hybridMultilevel"/>
    <w:tmpl w:val="D9F8BB42"/>
    <w:lvl w:ilvl="0" w:tplc="8B3612B0">
      <w:start w:val="1"/>
      <w:numFmt w:val="upperRoman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DDA806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553EB214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F8F4BBF"/>
    <w:multiLevelType w:val="hybridMultilevel"/>
    <w:tmpl w:val="6B344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2516C"/>
    <w:multiLevelType w:val="hybridMultilevel"/>
    <w:tmpl w:val="CEEA605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6EA202D5"/>
    <w:multiLevelType w:val="hybridMultilevel"/>
    <w:tmpl w:val="B69C086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EDE18F9"/>
    <w:multiLevelType w:val="hybridMultilevel"/>
    <w:tmpl w:val="6876D4D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13F4B73"/>
    <w:multiLevelType w:val="hybridMultilevel"/>
    <w:tmpl w:val="38F804CE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1" w15:restartNumberingAfterBreak="0">
    <w:nsid w:val="73D91432"/>
    <w:multiLevelType w:val="hybridMultilevel"/>
    <w:tmpl w:val="15026816"/>
    <w:lvl w:ilvl="0" w:tplc="13CE2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9210E"/>
    <w:multiLevelType w:val="hybridMultilevel"/>
    <w:tmpl w:val="94CCF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AB595B"/>
    <w:multiLevelType w:val="hybridMultilevel"/>
    <w:tmpl w:val="7D825266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  <w:b w:val="0"/>
      </w:rPr>
    </w:lvl>
    <w:lvl w:ilvl="1" w:tplc="B548FE92">
      <w:numFmt w:val="bullet"/>
      <w:lvlText w:val="•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A456E13"/>
    <w:multiLevelType w:val="hybridMultilevel"/>
    <w:tmpl w:val="1908AF4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5" w15:restartNumberingAfterBreak="0">
    <w:nsid w:val="7AE27DD9"/>
    <w:multiLevelType w:val="hybridMultilevel"/>
    <w:tmpl w:val="7A92CBF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7BD45600"/>
    <w:multiLevelType w:val="hybridMultilevel"/>
    <w:tmpl w:val="FB4678B6"/>
    <w:lvl w:ilvl="0" w:tplc="6C9874E6">
      <w:start w:val="1"/>
      <w:numFmt w:val="bullet"/>
      <w:lvlText w:val="‒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7F681606"/>
    <w:multiLevelType w:val="hybridMultilevel"/>
    <w:tmpl w:val="1456994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470440971">
    <w:abstractNumId w:val="6"/>
  </w:num>
  <w:num w:numId="2" w16cid:durableId="1145508140">
    <w:abstractNumId w:val="13"/>
  </w:num>
  <w:num w:numId="3" w16cid:durableId="1714771585">
    <w:abstractNumId w:val="7"/>
  </w:num>
  <w:num w:numId="4" w16cid:durableId="1403603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6839732">
    <w:abstractNumId w:val="11"/>
  </w:num>
  <w:num w:numId="6" w16cid:durableId="2117746228">
    <w:abstractNumId w:val="1"/>
  </w:num>
  <w:num w:numId="7" w16cid:durableId="1914470093">
    <w:abstractNumId w:val="18"/>
  </w:num>
  <w:num w:numId="8" w16cid:durableId="1239362715">
    <w:abstractNumId w:val="23"/>
  </w:num>
  <w:num w:numId="9" w16cid:durableId="1384207694">
    <w:abstractNumId w:val="4"/>
  </w:num>
  <w:num w:numId="10" w16cid:durableId="1488208217">
    <w:abstractNumId w:val="19"/>
  </w:num>
  <w:num w:numId="11" w16cid:durableId="695816704">
    <w:abstractNumId w:val="26"/>
  </w:num>
  <w:num w:numId="12" w16cid:durableId="354157522">
    <w:abstractNumId w:val="10"/>
  </w:num>
  <w:num w:numId="13" w16cid:durableId="1427992114">
    <w:abstractNumId w:val="25"/>
  </w:num>
  <w:num w:numId="14" w16cid:durableId="179592834">
    <w:abstractNumId w:val="3"/>
  </w:num>
  <w:num w:numId="15" w16cid:durableId="1773041685">
    <w:abstractNumId w:val="20"/>
  </w:num>
  <w:num w:numId="16" w16cid:durableId="808865614">
    <w:abstractNumId w:val="5"/>
  </w:num>
  <w:num w:numId="17" w16cid:durableId="1068111331">
    <w:abstractNumId w:val="24"/>
  </w:num>
  <w:num w:numId="18" w16cid:durableId="1383022918">
    <w:abstractNumId w:val="21"/>
  </w:num>
  <w:num w:numId="19" w16cid:durableId="1330406102">
    <w:abstractNumId w:val="22"/>
  </w:num>
  <w:num w:numId="20" w16cid:durableId="1566644188">
    <w:abstractNumId w:val="27"/>
  </w:num>
  <w:num w:numId="21" w16cid:durableId="497621966">
    <w:abstractNumId w:val="9"/>
  </w:num>
  <w:num w:numId="22" w16cid:durableId="11341788">
    <w:abstractNumId w:val="16"/>
  </w:num>
  <w:num w:numId="23" w16cid:durableId="247888558">
    <w:abstractNumId w:val="12"/>
  </w:num>
  <w:num w:numId="24" w16cid:durableId="1587155990">
    <w:abstractNumId w:val="0"/>
  </w:num>
  <w:num w:numId="25" w16cid:durableId="2038308727">
    <w:abstractNumId w:val="17"/>
  </w:num>
  <w:num w:numId="26" w16cid:durableId="1785224211">
    <w:abstractNumId w:val="8"/>
  </w:num>
  <w:num w:numId="27" w16cid:durableId="1798526047">
    <w:abstractNumId w:val="2"/>
  </w:num>
  <w:num w:numId="28" w16cid:durableId="1409616957">
    <w:abstractNumId w:val="15"/>
  </w:num>
  <w:num w:numId="29" w16cid:durableId="14684285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680"/>
    <w:rsid w:val="000004F2"/>
    <w:rsid w:val="000013F2"/>
    <w:rsid w:val="000055E4"/>
    <w:rsid w:val="00012593"/>
    <w:rsid w:val="00016498"/>
    <w:rsid w:val="00016B63"/>
    <w:rsid w:val="00017513"/>
    <w:rsid w:val="0002386A"/>
    <w:rsid w:val="00043765"/>
    <w:rsid w:val="000462F0"/>
    <w:rsid w:val="00054606"/>
    <w:rsid w:val="000551B8"/>
    <w:rsid w:val="00057386"/>
    <w:rsid w:val="00057EB5"/>
    <w:rsid w:val="00060A14"/>
    <w:rsid w:val="00061881"/>
    <w:rsid w:val="00064E65"/>
    <w:rsid w:val="00065C97"/>
    <w:rsid w:val="0008071F"/>
    <w:rsid w:val="000817F6"/>
    <w:rsid w:val="00083095"/>
    <w:rsid w:val="0008347D"/>
    <w:rsid w:val="000907DA"/>
    <w:rsid w:val="00096032"/>
    <w:rsid w:val="00097D56"/>
    <w:rsid w:val="000A350D"/>
    <w:rsid w:val="000A58DB"/>
    <w:rsid w:val="000B2281"/>
    <w:rsid w:val="000C074B"/>
    <w:rsid w:val="000C215F"/>
    <w:rsid w:val="000E2E98"/>
    <w:rsid w:val="000E4D59"/>
    <w:rsid w:val="000E5130"/>
    <w:rsid w:val="000F6CE3"/>
    <w:rsid w:val="00100BF4"/>
    <w:rsid w:val="001013E7"/>
    <w:rsid w:val="00105998"/>
    <w:rsid w:val="001060E0"/>
    <w:rsid w:val="00110ECD"/>
    <w:rsid w:val="00114276"/>
    <w:rsid w:val="0011553C"/>
    <w:rsid w:val="00115B37"/>
    <w:rsid w:val="00124D56"/>
    <w:rsid w:val="0012690E"/>
    <w:rsid w:val="00131E77"/>
    <w:rsid w:val="0014122F"/>
    <w:rsid w:val="00141386"/>
    <w:rsid w:val="00141980"/>
    <w:rsid w:val="00142C5D"/>
    <w:rsid w:val="001439D5"/>
    <w:rsid w:val="00144558"/>
    <w:rsid w:val="001445A0"/>
    <w:rsid w:val="00153AFA"/>
    <w:rsid w:val="00155B48"/>
    <w:rsid w:val="00160FA4"/>
    <w:rsid w:val="0016269D"/>
    <w:rsid w:val="001643AF"/>
    <w:rsid w:val="00167997"/>
    <w:rsid w:val="00172FE4"/>
    <w:rsid w:val="0017540F"/>
    <w:rsid w:val="00177AC8"/>
    <w:rsid w:val="00183033"/>
    <w:rsid w:val="00194648"/>
    <w:rsid w:val="00194BBD"/>
    <w:rsid w:val="001955DE"/>
    <w:rsid w:val="001972F8"/>
    <w:rsid w:val="001A2710"/>
    <w:rsid w:val="001A4F2D"/>
    <w:rsid w:val="001A78CC"/>
    <w:rsid w:val="001B2263"/>
    <w:rsid w:val="001B3831"/>
    <w:rsid w:val="001C09D8"/>
    <w:rsid w:val="001C0C76"/>
    <w:rsid w:val="001C5C82"/>
    <w:rsid w:val="001D2CA9"/>
    <w:rsid w:val="001D5A63"/>
    <w:rsid w:val="001D6068"/>
    <w:rsid w:val="001E1F96"/>
    <w:rsid w:val="001E4A60"/>
    <w:rsid w:val="001E66EE"/>
    <w:rsid w:val="001F25D0"/>
    <w:rsid w:val="001F4405"/>
    <w:rsid w:val="001F67D3"/>
    <w:rsid w:val="001F77B3"/>
    <w:rsid w:val="0020325D"/>
    <w:rsid w:val="002033CA"/>
    <w:rsid w:val="00204050"/>
    <w:rsid w:val="00221ED1"/>
    <w:rsid w:val="0022292E"/>
    <w:rsid w:val="002248D4"/>
    <w:rsid w:val="002262F3"/>
    <w:rsid w:val="00226DFD"/>
    <w:rsid w:val="00227ED9"/>
    <w:rsid w:val="002325CE"/>
    <w:rsid w:val="00240EAD"/>
    <w:rsid w:val="002417B2"/>
    <w:rsid w:val="0025083E"/>
    <w:rsid w:val="00253FF2"/>
    <w:rsid w:val="00254B42"/>
    <w:rsid w:val="00254BD6"/>
    <w:rsid w:val="002561BD"/>
    <w:rsid w:val="00262659"/>
    <w:rsid w:val="00262712"/>
    <w:rsid w:val="00275068"/>
    <w:rsid w:val="00277C27"/>
    <w:rsid w:val="00277CE9"/>
    <w:rsid w:val="00277D76"/>
    <w:rsid w:val="00283142"/>
    <w:rsid w:val="00296BD7"/>
    <w:rsid w:val="00297194"/>
    <w:rsid w:val="0029781E"/>
    <w:rsid w:val="002A1FC1"/>
    <w:rsid w:val="002A41C5"/>
    <w:rsid w:val="002A4CEF"/>
    <w:rsid w:val="002A5119"/>
    <w:rsid w:val="002A5982"/>
    <w:rsid w:val="002B2529"/>
    <w:rsid w:val="002B6AD8"/>
    <w:rsid w:val="002B7A72"/>
    <w:rsid w:val="002C09B8"/>
    <w:rsid w:val="002C0F3F"/>
    <w:rsid w:val="002C3B35"/>
    <w:rsid w:val="002C3FBC"/>
    <w:rsid w:val="002D4F7C"/>
    <w:rsid w:val="002E0C4F"/>
    <w:rsid w:val="002F2FBF"/>
    <w:rsid w:val="002F3C12"/>
    <w:rsid w:val="002F78B4"/>
    <w:rsid w:val="00307102"/>
    <w:rsid w:val="00310DAD"/>
    <w:rsid w:val="00312713"/>
    <w:rsid w:val="0031369E"/>
    <w:rsid w:val="0033460C"/>
    <w:rsid w:val="0034162A"/>
    <w:rsid w:val="003504B4"/>
    <w:rsid w:val="00351016"/>
    <w:rsid w:val="00351A9E"/>
    <w:rsid w:val="00354178"/>
    <w:rsid w:val="00355BF3"/>
    <w:rsid w:val="00356944"/>
    <w:rsid w:val="00360DDB"/>
    <w:rsid w:val="00360DEF"/>
    <w:rsid w:val="00364D8E"/>
    <w:rsid w:val="00366DC6"/>
    <w:rsid w:val="00374C74"/>
    <w:rsid w:val="00376512"/>
    <w:rsid w:val="00376AF8"/>
    <w:rsid w:val="00377391"/>
    <w:rsid w:val="003872B7"/>
    <w:rsid w:val="003878BA"/>
    <w:rsid w:val="00392D45"/>
    <w:rsid w:val="00394D7A"/>
    <w:rsid w:val="003A646E"/>
    <w:rsid w:val="003B38AA"/>
    <w:rsid w:val="003B3B37"/>
    <w:rsid w:val="003B522F"/>
    <w:rsid w:val="003B5891"/>
    <w:rsid w:val="003B6F32"/>
    <w:rsid w:val="003C038D"/>
    <w:rsid w:val="003C3C2D"/>
    <w:rsid w:val="003F47BB"/>
    <w:rsid w:val="00406488"/>
    <w:rsid w:val="00414065"/>
    <w:rsid w:val="004249C0"/>
    <w:rsid w:val="00432CEB"/>
    <w:rsid w:val="00433F71"/>
    <w:rsid w:val="004370C2"/>
    <w:rsid w:val="0044086A"/>
    <w:rsid w:val="00451A96"/>
    <w:rsid w:val="00466823"/>
    <w:rsid w:val="004736F9"/>
    <w:rsid w:val="0047527F"/>
    <w:rsid w:val="004975EB"/>
    <w:rsid w:val="004A0016"/>
    <w:rsid w:val="004B0A75"/>
    <w:rsid w:val="004B4A23"/>
    <w:rsid w:val="004B7703"/>
    <w:rsid w:val="004B7DBB"/>
    <w:rsid w:val="004C4CE9"/>
    <w:rsid w:val="004C7507"/>
    <w:rsid w:val="004D3241"/>
    <w:rsid w:val="004D45A9"/>
    <w:rsid w:val="004D56D3"/>
    <w:rsid w:val="004E44E2"/>
    <w:rsid w:val="00504D22"/>
    <w:rsid w:val="005079C6"/>
    <w:rsid w:val="00507D45"/>
    <w:rsid w:val="00510EC3"/>
    <w:rsid w:val="0051394D"/>
    <w:rsid w:val="00525688"/>
    <w:rsid w:val="00543A1F"/>
    <w:rsid w:val="0054413C"/>
    <w:rsid w:val="00544C6B"/>
    <w:rsid w:val="005505BE"/>
    <w:rsid w:val="00555CCF"/>
    <w:rsid w:val="00560532"/>
    <w:rsid w:val="00565512"/>
    <w:rsid w:val="00573024"/>
    <w:rsid w:val="00575299"/>
    <w:rsid w:val="00583CE1"/>
    <w:rsid w:val="0059097D"/>
    <w:rsid w:val="0059196D"/>
    <w:rsid w:val="00591A87"/>
    <w:rsid w:val="00595A8D"/>
    <w:rsid w:val="005972CF"/>
    <w:rsid w:val="005A349E"/>
    <w:rsid w:val="005A3AA5"/>
    <w:rsid w:val="005A5F01"/>
    <w:rsid w:val="005A620B"/>
    <w:rsid w:val="005B4362"/>
    <w:rsid w:val="005C2F6B"/>
    <w:rsid w:val="005C3146"/>
    <w:rsid w:val="005C45A0"/>
    <w:rsid w:val="005C5FF9"/>
    <w:rsid w:val="005C6216"/>
    <w:rsid w:val="005C63CA"/>
    <w:rsid w:val="005D0249"/>
    <w:rsid w:val="005D0EEC"/>
    <w:rsid w:val="005D1F22"/>
    <w:rsid w:val="005D493A"/>
    <w:rsid w:val="005D735A"/>
    <w:rsid w:val="005E2416"/>
    <w:rsid w:val="005E5A50"/>
    <w:rsid w:val="005E675C"/>
    <w:rsid w:val="005E7716"/>
    <w:rsid w:val="005F0387"/>
    <w:rsid w:val="005F05AB"/>
    <w:rsid w:val="005F0A0F"/>
    <w:rsid w:val="005F2F43"/>
    <w:rsid w:val="00601372"/>
    <w:rsid w:val="0060219C"/>
    <w:rsid w:val="0060232A"/>
    <w:rsid w:val="006023E7"/>
    <w:rsid w:val="006048CA"/>
    <w:rsid w:val="00611EB7"/>
    <w:rsid w:val="0061404E"/>
    <w:rsid w:val="00614FF3"/>
    <w:rsid w:val="00617715"/>
    <w:rsid w:val="00624A0F"/>
    <w:rsid w:val="0063085E"/>
    <w:rsid w:val="00636D5E"/>
    <w:rsid w:val="00641C38"/>
    <w:rsid w:val="00651D31"/>
    <w:rsid w:val="00653624"/>
    <w:rsid w:val="0066732F"/>
    <w:rsid w:val="00673C02"/>
    <w:rsid w:val="006762C5"/>
    <w:rsid w:val="00685B27"/>
    <w:rsid w:val="006957AC"/>
    <w:rsid w:val="00696FB5"/>
    <w:rsid w:val="006A42D7"/>
    <w:rsid w:val="006A5BF2"/>
    <w:rsid w:val="006A5E25"/>
    <w:rsid w:val="006B4F69"/>
    <w:rsid w:val="006B6B01"/>
    <w:rsid w:val="006C329C"/>
    <w:rsid w:val="006C79BE"/>
    <w:rsid w:val="006D7754"/>
    <w:rsid w:val="006E3A7A"/>
    <w:rsid w:val="006E4349"/>
    <w:rsid w:val="006F713C"/>
    <w:rsid w:val="006F7E56"/>
    <w:rsid w:val="00706C8D"/>
    <w:rsid w:val="00711660"/>
    <w:rsid w:val="00722405"/>
    <w:rsid w:val="00731C05"/>
    <w:rsid w:val="00736D18"/>
    <w:rsid w:val="00737286"/>
    <w:rsid w:val="00740074"/>
    <w:rsid w:val="007425C4"/>
    <w:rsid w:val="00743856"/>
    <w:rsid w:val="00743FC6"/>
    <w:rsid w:val="0074400D"/>
    <w:rsid w:val="00746EF8"/>
    <w:rsid w:val="00753205"/>
    <w:rsid w:val="0075753D"/>
    <w:rsid w:val="00757785"/>
    <w:rsid w:val="00757B05"/>
    <w:rsid w:val="00762DCA"/>
    <w:rsid w:val="00774E5B"/>
    <w:rsid w:val="00777B82"/>
    <w:rsid w:val="00780A8C"/>
    <w:rsid w:val="00792D0C"/>
    <w:rsid w:val="007945E8"/>
    <w:rsid w:val="007A2881"/>
    <w:rsid w:val="007A4E4B"/>
    <w:rsid w:val="007B15FB"/>
    <w:rsid w:val="007B17BA"/>
    <w:rsid w:val="007B1A2D"/>
    <w:rsid w:val="007B3F8F"/>
    <w:rsid w:val="007C205A"/>
    <w:rsid w:val="007C44E6"/>
    <w:rsid w:val="007C6C46"/>
    <w:rsid w:val="007C7CB8"/>
    <w:rsid w:val="007D7E86"/>
    <w:rsid w:val="007F0F80"/>
    <w:rsid w:val="007F36A8"/>
    <w:rsid w:val="007F39BE"/>
    <w:rsid w:val="00805AD9"/>
    <w:rsid w:val="00806371"/>
    <w:rsid w:val="00807781"/>
    <w:rsid w:val="0081184D"/>
    <w:rsid w:val="00812E6E"/>
    <w:rsid w:val="00813347"/>
    <w:rsid w:val="00826D71"/>
    <w:rsid w:val="0083210C"/>
    <w:rsid w:val="00844B00"/>
    <w:rsid w:val="008450C8"/>
    <w:rsid w:val="00845183"/>
    <w:rsid w:val="0084682B"/>
    <w:rsid w:val="00855E8C"/>
    <w:rsid w:val="0085701E"/>
    <w:rsid w:val="00857402"/>
    <w:rsid w:val="008639F5"/>
    <w:rsid w:val="00863A34"/>
    <w:rsid w:val="00865AE0"/>
    <w:rsid w:val="00871821"/>
    <w:rsid w:val="008731D1"/>
    <w:rsid w:val="00873C98"/>
    <w:rsid w:val="00885673"/>
    <w:rsid w:val="00886FB0"/>
    <w:rsid w:val="008B1692"/>
    <w:rsid w:val="008B1D53"/>
    <w:rsid w:val="008B547B"/>
    <w:rsid w:val="008C2E78"/>
    <w:rsid w:val="008C4E7F"/>
    <w:rsid w:val="008D5DBF"/>
    <w:rsid w:val="008D7882"/>
    <w:rsid w:val="008E6B4F"/>
    <w:rsid w:val="008F4898"/>
    <w:rsid w:val="008F5D7E"/>
    <w:rsid w:val="009026B3"/>
    <w:rsid w:val="00902732"/>
    <w:rsid w:val="009040B1"/>
    <w:rsid w:val="00904557"/>
    <w:rsid w:val="00911868"/>
    <w:rsid w:val="009126BF"/>
    <w:rsid w:val="00915C96"/>
    <w:rsid w:val="00924583"/>
    <w:rsid w:val="0092743E"/>
    <w:rsid w:val="00927AEE"/>
    <w:rsid w:val="00930140"/>
    <w:rsid w:val="00933F73"/>
    <w:rsid w:val="00936E8A"/>
    <w:rsid w:val="00944460"/>
    <w:rsid w:val="00953B1D"/>
    <w:rsid w:val="00955F77"/>
    <w:rsid w:val="009567F8"/>
    <w:rsid w:val="009617AA"/>
    <w:rsid w:val="00961848"/>
    <w:rsid w:val="00964908"/>
    <w:rsid w:val="00972BE1"/>
    <w:rsid w:val="009738ED"/>
    <w:rsid w:val="009903B9"/>
    <w:rsid w:val="00992A40"/>
    <w:rsid w:val="009938FF"/>
    <w:rsid w:val="00993AFE"/>
    <w:rsid w:val="00994593"/>
    <w:rsid w:val="0099571B"/>
    <w:rsid w:val="009A267A"/>
    <w:rsid w:val="009A26DF"/>
    <w:rsid w:val="009A4D16"/>
    <w:rsid w:val="009A4DA1"/>
    <w:rsid w:val="009B1CE6"/>
    <w:rsid w:val="009B2199"/>
    <w:rsid w:val="009B4B01"/>
    <w:rsid w:val="009C20A8"/>
    <w:rsid w:val="009C599E"/>
    <w:rsid w:val="009D0068"/>
    <w:rsid w:val="009D25AB"/>
    <w:rsid w:val="009D4A02"/>
    <w:rsid w:val="009D7EAC"/>
    <w:rsid w:val="009E2ADF"/>
    <w:rsid w:val="009E365E"/>
    <w:rsid w:val="009F1BC3"/>
    <w:rsid w:val="009F4FAD"/>
    <w:rsid w:val="009F684A"/>
    <w:rsid w:val="00A00ADE"/>
    <w:rsid w:val="00A16FC9"/>
    <w:rsid w:val="00A2352F"/>
    <w:rsid w:val="00A2743B"/>
    <w:rsid w:val="00A27809"/>
    <w:rsid w:val="00A30ADB"/>
    <w:rsid w:val="00A31966"/>
    <w:rsid w:val="00A57F68"/>
    <w:rsid w:val="00A619BD"/>
    <w:rsid w:val="00A627C0"/>
    <w:rsid w:val="00A67B2B"/>
    <w:rsid w:val="00A8183F"/>
    <w:rsid w:val="00A836DC"/>
    <w:rsid w:val="00A8385D"/>
    <w:rsid w:val="00A86F09"/>
    <w:rsid w:val="00A90CF8"/>
    <w:rsid w:val="00A9123F"/>
    <w:rsid w:val="00A91779"/>
    <w:rsid w:val="00AA0D6E"/>
    <w:rsid w:val="00AA5F54"/>
    <w:rsid w:val="00AA7EB1"/>
    <w:rsid w:val="00AB01FF"/>
    <w:rsid w:val="00AB2571"/>
    <w:rsid w:val="00AB31D9"/>
    <w:rsid w:val="00AB5A06"/>
    <w:rsid w:val="00AC1702"/>
    <w:rsid w:val="00AC5895"/>
    <w:rsid w:val="00AE0C17"/>
    <w:rsid w:val="00AE1038"/>
    <w:rsid w:val="00AE484F"/>
    <w:rsid w:val="00AE5144"/>
    <w:rsid w:val="00AE5680"/>
    <w:rsid w:val="00AE5BB7"/>
    <w:rsid w:val="00AF2A08"/>
    <w:rsid w:val="00AF2CE1"/>
    <w:rsid w:val="00AF4176"/>
    <w:rsid w:val="00AF5F6E"/>
    <w:rsid w:val="00AF6E54"/>
    <w:rsid w:val="00B01750"/>
    <w:rsid w:val="00B048D9"/>
    <w:rsid w:val="00B07AB7"/>
    <w:rsid w:val="00B1007A"/>
    <w:rsid w:val="00B1077B"/>
    <w:rsid w:val="00B13526"/>
    <w:rsid w:val="00B15698"/>
    <w:rsid w:val="00B1648C"/>
    <w:rsid w:val="00B20017"/>
    <w:rsid w:val="00B32146"/>
    <w:rsid w:val="00B34767"/>
    <w:rsid w:val="00B35B86"/>
    <w:rsid w:val="00B37DC1"/>
    <w:rsid w:val="00B42837"/>
    <w:rsid w:val="00B44AC4"/>
    <w:rsid w:val="00B46758"/>
    <w:rsid w:val="00B540AA"/>
    <w:rsid w:val="00B65D00"/>
    <w:rsid w:val="00B675DB"/>
    <w:rsid w:val="00B80299"/>
    <w:rsid w:val="00B825D3"/>
    <w:rsid w:val="00B83E61"/>
    <w:rsid w:val="00B862E7"/>
    <w:rsid w:val="00B904E3"/>
    <w:rsid w:val="00B97825"/>
    <w:rsid w:val="00BA0BBD"/>
    <w:rsid w:val="00BA2A06"/>
    <w:rsid w:val="00BA568F"/>
    <w:rsid w:val="00BB0B40"/>
    <w:rsid w:val="00BB29C6"/>
    <w:rsid w:val="00BB7206"/>
    <w:rsid w:val="00BC0B38"/>
    <w:rsid w:val="00BC6CF7"/>
    <w:rsid w:val="00BC7161"/>
    <w:rsid w:val="00BD238D"/>
    <w:rsid w:val="00BD570B"/>
    <w:rsid w:val="00BD5E6A"/>
    <w:rsid w:val="00BE32C9"/>
    <w:rsid w:val="00BE7EEE"/>
    <w:rsid w:val="00BF2DCF"/>
    <w:rsid w:val="00BF6C5E"/>
    <w:rsid w:val="00BF7A18"/>
    <w:rsid w:val="00C02211"/>
    <w:rsid w:val="00C025A2"/>
    <w:rsid w:val="00C12970"/>
    <w:rsid w:val="00C14553"/>
    <w:rsid w:val="00C173D6"/>
    <w:rsid w:val="00C2741D"/>
    <w:rsid w:val="00C30485"/>
    <w:rsid w:val="00C31130"/>
    <w:rsid w:val="00C4678E"/>
    <w:rsid w:val="00C47DD0"/>
    <w:rsid w:val="00C553B0"/>
    <w:rsid w:val="00C554D6"/>
    <w:rsid w:val="00C56D21"/>
    <w:rsid w:val="00C744DB"/>
    <w:rsid w:val="00C754C4"/>
    <w:rsid w:val="00C8183D"/>
    <w:rsid w:val="00C870FD"/>
    <w:rsid w:val="00C91E69"/>
    <w:rsid w:val="00C949CD"/>
    <w:rsid w:val="00C95233"/>
    <w:rsid w:val="00C962F6"/>
    <w:rsid w:val="00C977C4"/>
    <w:rsid w:val="00CA0184"/>
    <w:rsid w:val="00CA1BAE"/>
    <w:rsid w:val="00CA33EA"/>
    <w:rsid w:val="00CA5009"/>
    <w:rsid w:val="00CB6EB5"/>
    <w:rsid w:val="00CC58E5"/>
    <w:rsid w:val="00CD2281"/>
    <w:rsid w:val="00CD6677"/>
    <w:rsid w:val="00CE0193"/>
    <w:rsid w:val="00CE280E"/>
    <w:rsid w:val="00CE317C"/>
    <w:rsid w:val="00CF7A9A"/>
    <w:rsid w:val="00D069ED"/>
    <w:rsid w:val="00D10F25"/>
    <w:rsid w:val="00D15973"/>
    <w:rsid w:val="00D168F6"/>
    <w:rsid w:val="00D36D43"/>
    <w:rsid w:val="00D371F2"/>
    <w:rsid w:val="00D37E6F"/>
    <w:rsid w:val="00D432C1"/>
    <w:rsid w:val="00D52F0E"/>
    <w:rsid w:val="00D53AA5"/>
    <w:rsid w:val="00D578A9"/>
    <w:rsid w:val="00D61F9F"/>
    <w:rsid w:val="00D64A1F"/>
    <w:rsid w:val="00D66D93"/>
    <w:rsid w:val="00D74795"/>
    <w:rsid w:val="00D8339A"/>
    <w:rsid w:val="00D83606"/>
    <w:rsid w:val="00D84B71"/>
    <w:rsid w:val="00D9015D"/>
    <w:rsid w:val="00D91CA8"/>
    <w:rsid w:val="00D95E9C"/>
    <w:rsid w:val="00DA0F10"/>
    <w:rsid w:val="00DC1A33"/>
    <w:rsid w:val="00DC2773"/>
    <w:rsid w:val="00DC30F9"/>
    <w:rsid w:val="00DC4F30"/>
    <w:rsid w:val="00DC505B"/>
    <w:rsid w:val="00DC6C01"/>
    <w:rsid w:val="00DD1765"/>
    <w:rsid w:val="00DD7F9C"/>
    <w:rsid w:val="00DE39E3"/>
    <w:rsid w:val="00DE7D4E"/>
    <w:rsid w:val="00DF6457"/>
    <w:rsid w:val="00E00CEB"/>
    <w:rsid w:val="00E05189"/>
    <w:rsid w:val="00E065CD"/>
    <w:rsid w:val="00E06A00"/>
    <w:rsid w:val="00E15F38"/>
    <w:rsid w:val="00E16306"/>
    <w:rsid w:val="00E163FE"/>
    <w:rsid w:val="00E23142"/>
    <w:rsid w:val="00E23801"/>
    <w:rsid w:val="00E31544"/>
    <w:rsid w:val="00E35056"/>
    <w:rsid w:val="00E36FEA"/>
    <w:rsid w:val="00E40C11"/>
    <w:rsid w:val="00E42187"/>
    <w:rsid w:val="00E4443D"/>
    <w:rsid w:val="00E508A9"/>
    <w:rsid w:val="00E66A67"/>
    <w:rsid w:val="00E672DB"/>
    <w:rsid w:val="00E77F5B"/>
    <w:rsid w:val="00E83394"/>
    <w:rsid w:val="00E8391F"/>
    <w:rsid w:val="00E84683"/>
    <w:rsid w:val="00E84873"/>
    <w:rsid w:val="00E85855"/>
    <w:rsid w:val="00E87175"/>
    <w:rsid w:val="00EB5AF6"/>
    <w:rsid w:val="00EC2DBC"/>
    <w:rsid w:val="00EC3B71"/>
    <w:rsid w:val="00EC6942"/>
    <w:rsid w:val="00ED1A2B"/>
    <w:rsid w:val="00EE7B05"/>
    <w:rsid w:val="00EF42B1"/>
    <w:rsid w:val="00EF71D6"/>
    <w:rsid w:val="00F04028"/>
    <w:rsid w:val="00F052EE"/>
    <w:rsid w:val="00F0586E"/>
    <w:rsid w:val="00F07563"/>
    <w:rsid w:val="00F11F25"/>
    <w:rsid w:val="00F12628"/>
    <w:rsid w:val="00F350FF"/>
    <w:rsid w:val="00F358F5"/>
    <w:rsid w:val="00F61842"/>
    <w:rsid w:val="00F61CDF"/>
    <w:rsid w:val="00F72B74"/>
    <w:rsid w:val="00F737A7"/>
    <w:rsid w:val="00F801B1"/>
    <w:rsid w:val="00F80F10"/>
    <w:rsid w:val="00F87DB1"/>
    <w:rsid w:val="00F90878"/>
    <w:rsid w:val="00F90B49"/>
    <w:rsid w:val="00F91EA5"/>
    <w:rsid w:val="00F941CF"/>
    <w:rsid w:val="00F95B59"/>
    <w:rsid w:val="00FB35D2"/>
    <w:rsid w:val="00FB391D"/>
    <w:rsid w:val="00FB574F"/>
    <w:rsid w:val="00FB5F89"/>
    <w:rsid w:val="00FC1CDE"/>
    <w:rsid w:val="00FC39BF"/>
    <w:rsid w:val="00FD12E8"/>
    <w:rsid w:val="00FE25A7"/>
    <w:rsid w:val="00FE2CE8"/>
    <w:rsid w:val="00FF1081"/>
    <w:rsid w:val="00FF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111F7"/>
  <w15:docId w15:val="{B2B62580-1577-4A69-8585-CC9DA1D3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AE56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h"/>
    <w:basedOn w:val="Normalny"/>
    <w:link w:val="NagwekZnak"/>
    <w:uiPriority w:val="99"/>
    <w:rsid w:val="00AE568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AE56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ot pt,F5 List Paragraph,Recommendation,Kolorowa lista — akcent 11,Numerowanie,Akapit z listą11,Numbered Para 1,No Spacing1,List Paragraph Char Char Char,Indicator Text,2,3"/>
    <w:basedOn w:val="Normalny"/>
    <w:link w:val="AkapitzlistZnak"/>
    <w:uiPriority w:val="34"/>
    <w:qFormat/>
    <w:rsid w:val="00AE5680"/>
    <w:pPr>
      <w:ind w:left="720"/>
      <w:contextualSpacing/>
    </w:pPr>
  </w:style>
  <w:style w:type="paragraph" w:customStyle="1" w:styleId="Znak1">
    <w:name w:val="Znak1"/>
    <w:basedOn w:val="Normalny"/>
    <w:uiPriority w:val="99"/>
    <w:rsid w:val="00AE5680"/>
  </w:style>
  <w:style w:type="paragraph" w:styleId="Stopka">
    <w:name w:val="footer"/>
    <w:basedOn w:val="Normalny"/>
    <w:link w:val="StopkaZnak"/>
    <w:uiPriority w:val="99"/>
    <w:unhideWhenUsed/>
    <w:rsid w:val="00AE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6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ot pt Znak,F5 List Paragraph Znak,Recommendation Znak,Kolorowa lista — akcent 11 Znak,Numerowanie Znak,Akapit z listą11 Znak,Numbered Para 1 Znak,No Spacing1 Znak,List Paragraph Char Char Char Znak,Indicator Text Znak,2 Znak,3 Znak"/>
    <w:link w:val="Akapitzlist"/>
    <w:uiPriority w:val="34"/>
    <w:qFormat/>
    <w:locked/>
    <w:rsid w:val="00AE56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9BF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C215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5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5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5E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2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2F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F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2F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23142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61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D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D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FB310-6087-4CD2-AD38-279B3E3C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Mościcka-Bąk Dorota</dc:creator>
  <cp:keywords/>
  <dc:description/>
  <cp:lastModifiedBy>Halota Renata</cp:lastModifiedBy>
  <cp:revision>24</cp:revision>
  <cp:lastPrinted>2024-04-25T09:54:00Z</cp:lastPrinted>
  <dcterms:created xsi:type="dcterms:W3CDTF">2025-04-10T08:09:00Z</dcterms:created>
  <dcterms:modified xsi:type="dcterms:W3CDTF">2025-04-18T09:28:00Z</dcterms:modified>
</cp:coreProperties>
</file>